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E435" w14:textId="77777777" w:rsidR="00B56188" w:rsidRDefault="00C22483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15280647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E600DD8" w14:textId="77777777" w:rsidR="00FC301D" w:rsidRDefault="00FC301D" w:rsidP="00FC301D">
      <w:pPr>
        <w:ind w:left="-284"/>
        <w:jc w:val="center"/>
        <w:rPr>
          <w:b/>
          <w:bCs/>
          <w:sz w:val="28"/>
          <w:szCs w:val="28"/>
          <w:u w:val="single"/>
        </w:rPr>
      </w:pPr>
    </w:p>
    <w:p w14:paraId="7818AD13" w14:textId="2863477F" w:rsidR="00FC301D" w:rsidRDefault="00177D92" w:rsidP="00583ECB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 xml:space="preserve">España </w:t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 xml:space="preserve">se une a la fiesta del </w:t>
      </w:r>
      <w:r w:rsidR="00851388" w:rsidRPr="00851388">
        <w:rPr>
          <w:rFonts w:cs="Calibri"/>
          <w:b/>
          <w:bCs/>
          <w:i/>
          <w:iCs/>
          <w:sz w:val="40"/>
          <w:szCs w:val="40"/>
          <w:shd w:val="clear" w:color="auto" w:fill="FFFFFF"/>
        </w:rPr>
        <w:t>Bloomsday</w:t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 xml:space="preserve">, </w:t>
      </w:r>
      <w:r w:rsidR="00AF01F6">
        <w:rPr>
          <w:rFonts w:cs="Calibri"/>
          <w:b/>
          <w:bCs/>
          <w:sz w:val="40"/>
          <w:szCs w:val="40"/>
          <w:shd w:val="clear" w:color="auto" w:fill="FFFFFF"/>
        </w:rPr>
        <w:br/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 xml:space="preserve">el festival dublinés que </w:t>
      </w:r>
      <w:r w:rsidR="00963C15">
        <w:rPr>
          <w:rFonts w:cs="Calibri"/>
          <w:b/>
          <w:bCs/>
          <w:sz w:val="40"/>
          <w:szCs w:val="40"/>
          <w:shd w:val="clear" w:color="auto" w:fill="FFFFFF"/>
        </w:rPr>
        <w:t xml:space="preserve">cada 16 de junio </w:t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 xml:space="preserve">rinde </w:t>
      </w:r>
      <w:r w:rsidR="00AF01F6">
        <w:rPr>
          <w:rFonts w:cs="Calibri"/>
          <w:b/>
          <w:bCs/>
          <w:sz w:val="40"/>
          <w:szCs w:val="40"/>
          <w:shd w:val="clear" w:color="auto" w:fill="FFFFFF"/>
        </w:rPr>
        <w:br/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>homenaje</w:t>
      </w:r>
      <w:r w:rsidR="00963C15"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  <w:r w:rsidR="00851388">
        <w:rPr>
          <w:rFonts w:cs="Calibri"/>
          <w:b/>
          <w:bCs/>
          <w:sz w:val="40"/>
          <w:szCs w:val="40"/>
          <w:shd w:val="clear" w:color="auto" w:fill="FFFFFF"/>
        </w:rPr>
        <w:t xml:space="preserve">a </w:t>
      </w:r>
      <w:r>
        <w:rPr>
          <w:rFonts w:cs="Calibri"/>
          <w:b/>
          <w:bCs/>
          <w:sz w:val="40"/>
          <w:szCs w:val="40"/>
          <w:shd w:val="clear" w:color="auto" w:fill="FFFFFF"/>
        </w:rPr>
        <w:t xml:space="preserve">la novela </w:t>
      </w:r>
      <w:r w:rsidRPr="00177D92">
        <w:rPr>
          <w:rFonts w:cs="Calibri"/>
          <w:b/>
          <w:bCs/>
          <w:i/>
          <w:iCs/>
          <w:sz w:val="40"/>
          <w:szCs w:val="40"/>
          <w:shd w:val="clear" w:color="auto" w:fill="FFFFFF"/>
        </w:rPr>
        <w:t>Ulises</w:t>
      </w:r>
      <w:r>
        <w:rPr>
          <w:rFonts w:cs="Calibri"/>
          <w:b/>
          <w:bCs/>
          <w:sz w:val="40"/>
          <w:szCs w:val="40"/>
          <w:shd w:val="clear" w:color="auto" w:fill="FFFFFF"/>
        </w:rPr>
        <w:t>, de James Joyce</w:t>
      </w:r>
    </w:p>
    <w:p w14:paraId="03BA8EC9" w14:textId="77777777" w:rsidR="00583ECB" w:rsidRPr="00583ECB" w:rsidRDefault="00583ECB" w:rsidP="0031655D">
      <w:pPr>
        <w:ind w:left="-284"/>
        <w:jc w:val="center"/>
        <w:rPr>
          <w:rFonts w:cs="Calibri"/>
          <w:b/>
          <w:bCs/>
          <w:sz w:val="20"/>
          <w:szCs w:val="20"/>
          <w:shd w:val="clear" w:color="auto" w:fill="FFFFFF"/>
        </w:rPr>
      </w:pPr>
    </w:p>
    <w:p w14:paraId="0C476F2B" w14:textId="0219C864" w:rsidR="004F40FF" w:rsidRDefault="00D7728F" w:rsidP="003165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Cada </w:t>
      </w:r>
      <w:r w:rsidRPr="00D7728F">
        <w:rPr>
          <w:b/>
          <w:bCs/>
          <w:sz w:val="28"/>
          <w:szCs w:val="28"/>
        </w:rPr>
        <w:t>16 de junio</w:t>
      </w:r>
      <w:r w:rsidR="00633469">
        <w:rPr>
          <w:b/>
          <w:bCs/>
          <w:sz w:val="28"/>
          <w:szCs w:val="28"/>
        </w:rPr>
        <w:t xml:space="preserve"> </w:t>
      </w:r>
      <w:r w:rsidR="00E61BBA">
        <w:rPr>
          <w:b/>
          <w:bCs/>
          <w:sz w:val="28"/>
          <w:szCs w:val="28"/>
        </w:rPr>
        <w:t xml:space="preserve">desde 1954 </w:t>
      </w:r>
      <w:r w:rsidRPr="00D7728F">
        <w:rPr>
          <w:b/>
          <w:bCs/>
          <w:sz w:val="28"/>
          <w:szCs w:val="28"/>
        </w:rPr>
        <w:t xml:space="preserve">los dublineses celebran </w:t>
      </w:r>
      <w:proofErr w:type="spellStart"/>
      <w:r w:rsidRPr="00851388">
        <w:rPr>
          <w:b/>
          <w:bCs/>
          <w:i/>
          <w:iCs/>
          <w:sz w:val="28"/>
          <w:szCs w:val="28"/>
        </w:rPr>
        <w:t>Bloomsday</w:t>
      </w:r>
      <w:proofErr w:type="spellEnd"/>
      <w:r w:rsidRPr="00D7728F">
        <w:rPr>
          <w:b/>
          <w:bCs/>
          <w:sz w:val="28"/>
          <w:szCs w:val="28"/>
        </w:rPr>
        <w:t xml:space="preserve">, una cita con James Joyce y su novela </w:t>
      </w:r>
      <w:r w:rsidRPr="002202EE">
        <w:rPr>
          <w:b/>
          <w:bCs/>
          <w:i/>
          <w:iCs/>
          <w:sz w:val="28"/>
          <w:szCs w:val="28"/>
        </w:rPr>
        <w:t>Ulises</w:t>
      </w:r>
      <w:r w:rsidRPr="00D7728F">
        <w:rPr>
          <w:b/>
          <w:bCs/>
          <w:sz w:val="28"/>
          <w:szCs w:val="28"/>
        </w:rPr>
        <w:t xml:space="preserve">, </w:t>
      </w:r>
      <w:r w:rsidR="00B01C43">
        <w:rPr>
          <w:b/>
          <w:bCs/>
          <w:sz w:val="28"/>
          <w:szCs w:val="28"/>
        </w:rPr>
        <w:t xml:space="preserve">la que para muchos supone la </w:t>
      </w:r>
      <w:r w:rsidR="00F67BE3">
        <w:rPr>
          <w:b/>
          <w:bCs/>
          <w:sz w:val="28"/>
          <w:szCs w:val="28"/>
        </w:rPr>
        <w:t>novela</w:t>
      </w:r>
      <w:r w:rsidR="00F67BE3" w:rsidRPr="00D7728F">
        <w:rPr>
          <w:b/>
          <w:bCs/>
          <w:sz w:val="28"/>
          <w:szCs w:val="28"/>
        </w:rPr>
        <w:t xml:space="preserve"> </w:t>
      </w:r>
      <w:r w:rsidR="00F67BE3">
        <w:rPr>
          <w:b/>
          <w:bCs/>
          <w:sz w:val="28"/>
          <w:szCs w:val="28"/>
        </w:rPr>
        <w:t xml:space="preserve">más </w:t>
      </w:r>
      <w:r w:rsidR="00F67BE3" w:rsidRPr="00D7728F">
        <w:rPr>
          <w:b/>
          <w:bCs/>
          <w:sz w:val="28"/>
          <w:szCs w:val="28"/>
        </w:rPr>
        <w:t>re</w:t>
      </w:r>
      <w:r w:rsidR="00F67BE3">
        <w:rPr>
          <w:b/>
          <w:bCs/>
          <w:sz w:val="28"/>
          <w:szCs w:val="28"/>
        </w:rPr>
        <w:t>levante</w:t>
      </w:r>
      <w:r w:rsidR="00254D91">
        <w:rPr>
          <w:b/>
          <w:bCs/>
          <w:sz w:val="28"/>
          <w:szCs w:val="28"/>
        </w:rPr>
        <w:t xml:space="preserve"> </w:t>
      </w:r>
      <w:r w:rsidRPr="00D7728F">
        <w:rPr>
          <w:b/>
          <w:bCs/>
          <w:sz w:val="28"/>
          <w:szCs w:val="28"/>
        </w:rPr>
        <w:t>del siglo XX</w:t>
      </w:r>
      <w:r w:rsidR="00633469">
        <w:rPr>
          <w:b/>
          <w:bCs/>
          <w:sz w:val="28"/>
          <w:szCs w:val="28"/>
        </w:rPr>
        <w:t>;</w:t>
      </w:r>
      <w:r w:rsidRPr="00D7728F">
        <w:rPr>
          <w:b/>
          <w:bCs/>
          <w:sz w:val="28"/>
          <w:szCs w:val="28"/>
        </w:rPr>
        <w:t xml:space="preserve"> </w:t>
      </w:r>
      <w:r w:rsidR="00633469">
        <w:rPr>
          <w:b/>
          <w:bCs/>
          <w:sz w:val="28"/>
          <w:szCs w:val="28"/>
        </w:rPr>
        <w:t>u</w:t>
      </w:r>
      <w:r w:rsidR="00087AC0">
        <w:rPr>
          <w:b/>
          <w:bCs/>
          <w:sz w:val="28"/>
          <w:szCs w:val="28"/>
        </w:rPr>
        <w:t>n día</w:t>
      </w:r>
      <w:r w:rsidRPr="00D7728F">
        <w:rPr>
          <w:b/>
          <w:bCs/>
          <w:sz w:val="28"/>
          <w:szCs w:val="28"/>
        </w:rPr>
        <w:t xml:space="preserve"> que traspasa fronteras y que</w:t>
      </w:r>
      <w:r w:rsidR="000364CA">
        <w:rPr>
          <w:b/>
          <w:bCs/>
          <w:sz w:val="28"/>
          <w:szCs w:val="28"/>
        </w:rPr>
        <w:t xml:space="preserve"> un año más </w:t>
      </w:r>
      <w:r w:rsidRPr="00D7728F">
        <w:rPr>
          <w:b/>
          <w:bCs/>
          <w:sz w:val="28"/>
          <w:szCs w:val="28"/>
        </w:rPr>
        <w:t>llega a España</w:t>
      </w:r>
      <w:r w:rsidR="002202EE">
        <w:rPr>
          <w:b/>
          <w:bCs/>
          <w:sz w:val="28"/>
          <w:szCs w:val="28"/>
        </w:rPr>
        <w:t xml:space="preserve"> con actividades en ciudades</w:t>
      </w:r>
      <w:r w:rsidR="00963C15">
        <w:rPr>
          <w:b/>
          <w:bCs/>
          <w:sz w:val="28"/>
          <w:szCs w:val="28"/>
        </w:rPr>
        <w:t xml:space="preserve"> </w:t>
      </w:r>
      <w:r w:rsidR="002202EE">
        <w:rPr>
          <w:b/>
          <w:bCs/>
          <w:sz w:val="28"/>
          <w:szCs w:val="28"/>
        </w:rPr>
        <w:t xml:space="preserve">como Barcelona, </w:t>
      </w:r>
      <w:r w:rsidR="0031655D">
        <w:rPr>
          <w:b/>
          <w:bCs/>
          <w:sz w:val="28"/>
          <w:szCs w:val="28"/>
        </w:rPr>
        <w:t>La Línea de La Concepción o</w:t>
      </w:r>
      <w:r w:rsidR="002202EE">
        <w:rPr>
          <w:b/>
          <w:bCs/>
          <w:sz w:val="28"/>
          <w:szCs w:val="28"/>
        </w:rPr>
        <w:t xml:space="preserve"> Madrid. En la capital, </w:t>
      </w:r>
      <w:bookmarkStart w:id="1" w:name="_Hlk166241675"/>
      <w:r w:rsidR="002202EE">
        <w:rPr>
          <w:b/>
          <w:bCs/>
          <w:sz w:val="28"/>
          <w:szCs w:val="28"/>
        </w:rPr>
        <w:t>Turismo de Irlanda y la Asociación Soy de la Cuesta han organizado</w:t>
      </w:r>
      <w:r w:rsidR="00AB50B3">
        <w:rPr>
          <w:b/>
          <w:bCs/>
          <w:sz w:val="28"/>
          <w:szCs w:val="28"/>
        </w:rPr>
        <w:t xml:space="preserve"> una nueva edición </w:t>
      </w:r>
      <w:r w:rsidR="00EB1445">
        <w:rPr>
          <w:b/>
          <w:bCs/>
          <w:sz w:val="28"/>
          <w:szCs w:val="28"/>
        </w:rPr>
        <w:t xml:space="preserve">del </w:t>
      </w:r>
      <w:proofErr w:type="spellStart"/>
      <w:r w:rsidR="00EB1445" w:rsidRPr="00EB1445">
        <w:rPr>
          <w:b/>
          <w:bCs/>
          <w:i/>
          <w:iCs/>
          <w:sz w:val="28"/>
          <w:szCs w:val="28"/>
        </w:rPr>
        <w:t>Bloomsday</w:t>
      </w:r>
      <w:proofErr w:type="spellEnd"/>
      <w:r w:rsidR="00EB1445" w:rsidRPr="00EB1445">
        <w:rPr>
          <w:b/>
          <w:bCs/>
          <w:i/>
          <w:iCs/>
          <w:sz w:val="28"/>
          <w:szCs w:val="28"/>
        </w:rPr>
        <w:t xml:space="preserve"> Madrid-Dublín</w:t>
      </w:r>
      <w:r w:rsidR="005745D4">
        <w:rPr>
          <w:b/>
          <w:bCs/>
          <w:sz w:val="28"/>
          <w:szCs w:val="28"/>
        </w:rPr>
        <w:t>,</w:t>
      </w:r>
      <w:r w:rsidR="002202EE">
        <w:rPr>
          <w:b/>
          <w:bCs/>
          <w:sz w:val="28"/>
          <w:szCs w:val="28"/>
        </w:rPr>
        <w:t xml:space="preserve"> una ruta </w:t>
      </w:r>
      <w:r w:rsidR="002B5B41" w:rsidRPr="00A71F1A">
        <w:rPr>
          <w:b/>
          <w:bCs/>
          <w:sz w:val="28"/>
          <w:szCs w:val="28"/>
        </w:rPr>
        <w:t xml:space="preserve">que este año incluye </w:t>
      </w:r>
      <w:r w:rsidR="002202EE" w:rsidRPr="00A71F1A">
        <w:rPr>
          <w:b/>
          <w:bCs/>
          <w:sz w:val="28"/>
          <w:szCs w:val="28"/>
        </w:rPr>
        <w:t>paradas en tres</w:t>
      </w:r>
      <w:r w:rsidR="002202EE">
        <w:rPr>
          <w:b/>
          <w:bCs/>
          <w:sz w:val="28"/>
          <w:szCs w:val="28"/>
        </w:rPr>
        <w:t xml:space="preserve"> </w:t>
      </w:r>
      <w:r w:rsidR="00963C15">
        <w:rPr>
          <w:b/>
          <w:bCs/>
          <w:sz w:val="28"/>
          <w:szCs w:val="28"/>
        </w:rPr>
        <w:t xml:space="preserve">lugares </w:t>
      </w:r>
      <w:r w:rsidR="00DA6B02">
        <w:rPr>
          <w:b/>
          <w:bCs/>
          <w:sz w:val="28"/>
          <w:szCs w:val="28"/>
        </w:rPr>
        <w:t xml:space="preserve">muy </w:t>
      </w:r>
      <w:r w:rsidR="002202EE">
        <w:rPr>
          <w:b/>
          <w:bCs/>
          <w:sz w:val="28"/>
          <w:szCs w:val="28"/>
        </w:rPr>
        <w:t>emblemátic</w:t>
      </w:r>
      <w:r w:rsidR="00963C15">
        <w:rPr>
          <w:b/>
          <w:bCs/>
          <w:sz w:val="28"/>
          <w:szCs w:val="28"/>
        </w:rPr>
        <w:t>o</w:t>
      </w:r>
      <w:r w:rsidR="002202EE">
        <w:rPr>
          <w:b/>
          <w:bCs/>
          <w:sz w:val="28"/>
          <w:szCs w:val="28"/>
        </w:rPr>
        <w:t xml:space="preserve">s: la Cuesta de Moyano, la Feria del Libro y El Rastro. </w:t>
      </w:r>
      <w:r w:rsidR="00696587">
        <w:rPr>
          <w:b/>
          <w:bCs/>
          <w:sz w:val="28"/>
          <w:szCs w:val="28"/>
        </w:rPr>
        <w:t>E</w:t>
      </w:r>
      <w:r w:rsidR="00963C15">
        <w:rPr>
          <w:b/>
          <w:bCs/>
          <w:sz w:val="28"/>
          <w:szCs w:val="28"/>
        </w:rPr>
        <w:t xml:space="preserve">jercerá como padrino del </w:t>
      </w:r>
      <w:proofErr w:type="spellStart"/>
      <w:r w:rsidR="00963C15" w:rsidRPr="00963C15">
        <w:rPr>
          <w:b/>
          <w:bCs/>
          <w:i/>
          <w:iCs/>
          <w:sz w:val="28"/>
          <w:szCs w:val="28"/>
        </w:rPr>
        <w:t>Bloomsday</w:t>
      </w:r>
      <w:proofErr w:type="spellEnd"/>
      <w:r w:rsidR="00963C15" w:rsidRPr="00963C15">
        <w:rPr>
          <w:b/>
          <w:bCs/>
          <w:i/>
          <w:iCs/>
          <w:sz w:val="28"/>
          <w:szCs w:val="28"/>
        </w:rPr>
        <w:t xml:space="preserve"> Madrid</w:t>
      </w:r>
      <w:r w:rsidR="002B5B41">
        <w:rPr>
          <w:b/>
          <w:bCs/>
          <w:i/>
          <w:iCs/>
          <w:sz w:val="28"/>
          <w:szCs w:val="28"/>
        </w:rPr>
        <w:t>-</w:t>
      </w:r>
      <w:r w:rsidR="00963C15" w:rsidRPr="00963C15">
        <w:rPr>
          <w:b/>
          <w:bCs/>
          <w:i/>
          <w:iCs/>
          <w:sz w:val="28"/>
          <w:szCs w:val="28"/>
        </w:rPr>
        <w:t>Dublín 2024</w:t>
      </w:r>
      <w:r w:rsidR="00963C15">
        <w:rPr>
          <w:b/>
          <w:bCs/>
          <w:sz w:val="28"/>
          <w:szCs w:val="28"/>
        </w:rPr>
        <w:t xml:space="preserve"> </w:t>
      </w:r>
      <w:r w:rsidR="00696587">
        <w:rPr>
          <w:b/>
          <w:bCs/>
          <w:sz w:val="28"/>
          <w:szCs w:val="28"/>
        </w:rPr>
        <w:t>el escritor</w:t>
      </w:r>
      <w:r w:rsidR="00633469">
        <w:rPr>
          <w:b/>
          <w:bCs/>
          <w:sz w:val="28"/>
          <w:szCs w:val="28"/>
        </w:rPr>
        <w:t xml:space="preserve"> </w:t>
      </w:r>
      <w:r w:rsidR="00696587">
        <w:rPr>
          <w:b/>
          <w:bCs/>
          <w:sz w:val="28"/>
          <w:szCs w:val="28"/>
        </w:rPr>
        <w:t>Juan Gabriel Vásquez</w:t>
      </w:r>
      <w:r w:rsidR="004F40FF">
        <w:rPr>
          <w:b/>
          <w:bCs/>
          <w:sz w:val="28"/>
          <w:szCs w:val="28"/>
        </w:rPr>
        <w:t xml:space="preserve"> y participarán otros nombres de la cultura como el </w:t>
      </w:r>
      <w:r w:rsidR="00B04C87">
        <w:rPr>
          <w:b/>
          <w:bCs/>
          <w:sz w:val="28"/>
          <w:szCs w:val="28"/>
        </w:rPr>
        <w:t>humorista</w:t>
      </w:r>
      <w:r w:rsidR="004F40FF">
        <w:rPr>
          <w:b/>
          <w:bCs/>
          <w:sz w:val="28"/>
          <w:szCs w:val="28"/>
        </w:rPr>
        <w:t xml:space="preserve"> Joaquín Reyes, la escritora Violeta Gil o la cantante y compositora irlandesa Lisa Hannigan</w:t>
      </w:r>
    </w:p>
    <w:bookmarkEnd w:id="1"/>
    <w:p w14:paraId="51C5E64E" w14:textId="77777777" w:rsidR="00E26B75" w:rsidRPr="00465209" w:rsidRDefault="00E26B75" w:rsidP="00C22483">
      <w:pPr>
        <w:jc w:val="center"/>
        <w:rPr>
          <w:b/>
          <w:bCs/>
          <w:sz w:val="18"/>
          <w:szCs w:val="18"/>
          <w:shd w:val="clear" w:color="auto" w:fill="FFFFFF"/>
        </w:rPr>
      </w:pPr>
    </w:p>
    <w:p w14:paraId="5B1A98A0" w14:textId="38A90132" w:rsidR="00FC301D" w:rsidRDefault="00147AD3" w:rsidP="000B7D23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Jueves</w:t>
      </w:r>
      <w:r w:rsidR="00D7728F" w:rsidRPr="00D7728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16</w:t>
      </w:r>
      <w:r w:rsidR="00D7728F" w:rsidRPr="00D7728F">
        <w:rPr>
          <w:b/>
          <w:bCs/>
          <w:sz w:val="24"/>
          <w:szCs w:val="24"/>
        </w:rPr>
        <w:t xml:space="preserve"> de mayo de 2024.-</w:t>
      </w:r>
      <w:r w:rsidR="00D7728F">
        <w:rPr>
          <w:sz w:val="24"/>
          <w:szCs w:val="24"/>
        </w:rPr>
        <w:t xml:space="preserve"> </w:t>
      </w:r>
      <w:bookmarkStart w:id="2" w:name="_Hlk166231639"/>
      <w:r w:rsidR="00D7728F">
        <w:rPr>
          <w:sz w:val="24"/>
          <w:szCs w:val="24"/>
        </w:rPr>
        <w:t>Cada 16 de junio</w:t>
      </w:r>
      <w:r w:rsidR="00963C15">
        <w:rPr>
          <w:sz w:val="24"/>
          <w:szCs w:val="24"/>
        </w:rPr>
        <w:t xml:space="preserve"> desde 1954</w:t>
      </w:r>
      <w:r w:rsidR="00D7728F">
        <w:rPr>
          <w:sz w:val="24"/>
          <w:szCs w:val="24"/>
        </w:rPr>
        <w:t xml:space="preserve">, los dublineses celebran </w:t>
      </w:r>
      <w:r w:rsidR="00D7728F" w:rsidRPr="00D7728F">
        <w:rPr>
          <w:i/>
          <w:iCs/>
          <w:sz w:val="24"/>
          <w:szCs w:val="24"/>
        </w:rPr>
        <w:t>Bloomsday</w:t>
      </w:r>
      <w:r w:rsidR="00D7728F">
        <w:rPr>
          <w:sz w:val="24"/>
          <w:szCs w:val="24"/>
        </w:rPr>
        <w:t xml:space="preserve">, una cita con la literatura de James Joyce y su novela </w:t>
      </w:r>
      <w:r w:rsidR="00D7728F" w:rsidRPr="00D7728F">
        <w:rPr>
          <w:i/>
          <w:iCs/>
          <w:sz w:val="24"/>
          <w:szCs w:val="24"/>
        </w:rPr>
        <w:t>Ulises</w:t>
      </w:r>
      <w:r w:rsidR="00D7728F">
        <w:rPr>
          <w:sz w:val="24"/>
          <w:szCs w:val="24"/>
        </w:rPr>
        <w:t xml:space="preserve">, una de las más influyentes y renombradas del siglo XX. </w:t>
      </w:r>
      <w:r w:rsidR="00963C15">
        <w:rPr>
          <w:sz w:val="24"/>
          <w:szCs w:val="24"/>
        </w:rPr>
        <w:t xml:space="preserve">Vestidos al estilo eduardiano recrean por las calles de Dublín los pasos de Leopold Bloom </w:t>
      </w:r>
      <w:r w:rsidR="00116700" w:rsidRPr="00116700">
        <w:rPr>
          <w:sz w:val="24"/>
          <w:szCs w:val="24"/>
        </w:rPr>
        <w:t>—</w:t>
      </w:r>
      <w:r w:rsidR="00963C15">
        <w:rPr>
          <w:sz w:val="24"/>
          <w:szCs w:val="24"/>
        </w:rPr>
        <w:t>personaje principal de la novela</w:t>
      </w:r>
      <w:bookmarkStart w:id="3" w:name="_Hlk166445395"/>
      <w:r w:rsidR="00116700" w:rsidRPr="00116700">
        <w:rPr>
          <w:sz w:val="24"/>
          <w:szCs w:val="24"/>
        </w:rPr>
        <w:t>—</w:t>
      </w:r>
      <w:bookmarkEnd w:id="3"/>
      <w:r w:rsidR="00116700">
        <w:rPr>
          <w:sz w:val="24"/>
          <w:szCs w:val="24"/>
        </w:rPr>
        <w:t xml:space="preserve"> </w:t>
      </w:r>
      <w:r w:rsidR="00963C15">
        <w:rPr>
          <w:sz w:val="24"/>
          <w:szCs w:val="24"/>
        </w:rPr>
        <w:t xml:space="preserve">el 16 de junio de 1904, fecha </w:t>
      </w:r>
      <w:r w:rsidR="00DA6B02">
        <w:rPr>
          <w:sz w:val="24"/>
          <w:szCs w:val="24"/>
        </w:rPr>
        <w:t xml:space="preserve">exacta </w:t>
      </w:r>
      <w:r w:rsidR="00963C15">
        <w:rPr>
          <w:sz w:val="24"/>
          <w:szCs w:val="24"/>
        </w:rPr>
        <w:t xml:space="preserve">en la que transcurre la </w:t>
      </w:r>
      <w:r w:rsidR="00FC301D">
        <w:rPr>
          <w:sz w:val="24"/>
          <w:szCs w:val="24"/>
        </w:rPr>
        <w:t>obra</w:t>
      </w:r>
      <w:r w:rsidR="00116700">
        <w:rPr>
          <w:sz w:val="24"/>
          <w:szCs w:val="24"/>
        </w:rPr>
        <w:t xml:space="preserve">, </w:t>
      </w:r>
      <w:r w:rsidR="00FC301D">
        <w:rPr>
          <w:sz w:val="24"/>
          <w:szCs w:val="24"/>
        </w:rPr>
        <w:t>re</w:t>
      </w:r>
      <w:r w:rsidR="00116700">
        <w:rPr>
          <w:sz w:val="24"/>
          <w:szCs w:val="24"/>
        </w:rPr>
        <w:t>viviendo</w:t>
      </w:r>
      <w:r w:rsidR="00FC301D">
        <w:rPr>
          <w:sz w:val="24"/>
          <w:szCs w:val="24"/>
        </w:rPr>
        <w:t xml:space="preserve"> y recordando sus andanzas a través de lecturas de fragmentos, exposiciones, representaciones y espectáculos. Una cita con la cultura y la literatura</w:t>
      </w:r>
      <w:r w:rsidR="00087AC0">
        <w:rPr>
          <w:sz w:val="24"/>
          <w:szCs w:val="24"/>
        </w:rPr>
        <w:t xml:space="preserve"> </w:t>
      </w:r>
      <w:r w:rsidR="00FC301D">
        <w:rPr>
          <w:sz w:val="24"/>
          <w:szCs w:val="24"/>
        </w:rPr>
        <w:t>que traspasa fronteras y que</w:t>
      </w:r>
      <w:r w:rsidR="008F26A2">
        <w:rPr>
          <w:sz w:val="24"/>
          <w:szCs w:val="24"/>
        </w:rPr>
        <w:t xml:space="preserve"> otro año más </w:t>
      </w:r>
      <w:r w:rsidR="00D7728F">
        <w:rPr>
          <w:sz w:val="24"/>
          <w:szCs w:val="24"/>
        </w:rPr>
        <w:t>llega a España</w:t>
      </w:r>
      <w:bookmarkEnd w:id="2"/>
      <w:r w:rsidR="00FC301D">
        <w:rPr>
          <w:sz w:val="24"/>
          <w:szCs w:val="24"/>
        </w:rPr>
        <w:t xml:space="preserve"> con actividades </w:t>
      </w:r>
      <w:r w:rsidR="00DA6B02">
        <w:rPr>
          <w:sz w:val="24"/>
          <w:szCs w:val="24"/>
        </w:rPr>
        <w:t xml:space="preserve">y lecturas de la novela </w:t>
      </w:r>
      <w:r w:rsidR="00FC301D">
        <w:rPr>
          <w:sz w:val="24"/>
          <w:szCs w:val="24"/>
        </w:rPr>
        <w:t>en diferentes ciudades, como Barcelona</w:t>
      </w:r>
      <w:r w:rsidR="0031655D">
        <w:rPr>
          <w:sz w:val="24"/>
          <w:szCs w:val="24"/>
        </w:rPr>
        <w:t xml:space="preserve">, La Línea de la Concepción </w:t>
      </w:r>
      <w:r w:rsidR="00FC301D">
        <w:rPr>
          <w:sz w:val="24"/>
          <w:szCs w:val="24"/>
        </w:rPr>
        <w:t>y, sobre todo, Madrid.</w:t>
      </w:r>
    </w:p>
    <w:p w14:paraId="2D272EB1" w14:textId="77777777" w:rsidR="00436D48" w:rsidRDefault="00436D48" w:rsidP="000B7D23">
      <w:pPr>
        <w:spacing w:after="0"/>
        <w:jc w:val="both"/>
        <w:rPr>
          <w:sz w:val="24"/>
          <w:szCs w:val="24"/>
        </w:rPr>
      </w:pPr>
    </w:p>
    <w:p w14:paraId="0BF40A6D" w14:textId="061C74AF" w:rsidR="00D7728F" w:rsidRPr="00436D48" w:rsidRDefault="00436D48" w:rsidP="000B7D23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Primera</w:t>
      </w:r>
      <w:r w:rsidRPr="00436D48">
        <w:rPr>
          <w:b/>
          <w:bCs/>
          <w:sz w:val="24"/>
          <w:szCs w:val="24"/>
        </w:rPr>
        <w:t xml:space="preserve"> vez </w:t>
      </w:r>
      <w:r>
        <w:rPr>
          <w:b/>
          <w:bCs/>
          <w:sz w:val="24"/>
          <w:szCs w:val="24"/>
        </w:rPr>
        <w:t>en</w:t>
      </w:r>
      <w:r w:rsidRPr="00436D48">
        <w:rPr>
          <w:b/>
          <w:bCs/>
          <w:sz w:val="24"/>
          <w:szCs w:val="24"/>
        </w:rPr>
        <w:t xml:space="preserve"> la Feria del Libro</w:t>
      </w:r>
      <w:r w:rsidR="00BF19E0">
        <w:rPr>
          <w:b/>
          <w:bCs/>
          <w:sz w:val="24"/>
          <w:szCs w:val="24"/>
        </w:rPr>
        <w:t xml:space="preserve"> de Madrid</w:t>
      </w:r>
      <w:r w:rsidRPr="00436D48">
        <w:rPr>
          <w:b/>
          <w:bCs/>
          <w:sz w:val="24"/>
          <w:szCs w:val="24"/>
        </w:rPr>
        <w:t xml:space="preserve"> y El Rastro</w:t>
      </w:r>
    </w:p>
    <w:p w14:paraId="60E1ED4C" w14:textId="04834F51" w:rsidR="00633469" w:rsidRPr="00633469" w:rsidRDefault="00FC301D" w:rsidP="000B7D2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la capital, </w:t>
      </w:r>
      <w:hyperlink r:id="rId8" w:history="1">
        <w:r w:rsidRPr="00583ECB">
          <w:rPr>
            <w:rStyle w:val="Hyperlink"/>
            <w:sz w:val="24"/>
            <w:szCs w:val="24"/>
          </w:rPr>
          <w:t>Turismo de Irlanda</w:t>
        </w:r>
      </w:hyperlink>
      <w:r w:rsidRPr="00FC301D">
        <w:rPr>
          <w:sz w:val="24"/>
          <w:szCs w:val="24"/>
        </w:rPr>
        <w:t xml:space="preserve"> y la </w:t>
      </w:r>
      <w:hyperlink r:id="rId9" w:history="1">
        <w:r w:rsidRPr="00583ECB">
          <w:rPr>
            <w:rStyle w:val="Hyperlink"/>
            <w:sz w:val="24"/>
            <w:szCs w:val="24"/>
          </w:rPr>
          <w:t>Asociación Soy de la Cuesta</w:t>
        </w:r>
      </w:hyperlink>
      <w:r w:rsidRPr="00FC301D">
        <w:rPr>
          <w:sz w:val="24"/>
          <w:szCs w:val="24"/>
        </w:rPr>
        <w:t xml:space="preserve"> han organizado </w:t>
      </w:r>
      <w:r w:rsidR="004F40FF">
        <w:rPr>
          <w:sz w:val="24"/>
          <w:szCs w:val="24"/>
        </w:rPr>
        <w:t>la tercera edición d</w:t>
      </w:r>
      <w:r w:rsidR="00087AC0">
        <w:rPr>
          <w:sz w:val="24"/>
          <w:szCs w:val="24"/>
        </w:rPr>
        <w:t xml:space="preserve">el </w:t>
      </w:r>
      <w:bookmarkStart w:id="4" w:name="_Hlk166242715"/>
      <w:proofErr w:type="spellStart"/>
      <w:r w:rsidR="00087AC0" w:rsidRPr="0058104D">
        <w:rPr>
          <w:i/>
          <w:iCs/>
          <w:sz w:val="24"/>
          <w:szCs w:val="24"/>
        </w:rPr>
        <w:t>Bloomsday</w:t>
      </w:r>
      <w:proofErr w:type="spellEnd"/>
      <w:r w:rsidR="00087AC0" w:rsidRPr="0058104D">
        <w:rPr>
          <w:i/>
          <w:iCs/>
          <w:sz w:val="24"/>
          <w:szCs w:val="24"/>
        </w:rPr>
        <w:t xml:space="preserve"> Madrid</w:t>
      </w:r>
      <w:r w:rsidR="002B5B41" w:rsidRPr="0058104D">
        <w:rPr>
          <w:i/>
          <w:iCs/>
          <w:sz w:val="24"/>
          <w:szCs w:val="24"/>
        </w:rPr>
        <w:t>-</w:t>
      </w:r>
      <w:r w:rsidR="00087AC0" w:rsidRPr="0058104D">
        <w:rPr>
          <w:i/>
          <w:iCs/>
          <w:sz w:val="24"/>
          <w:szCs w:val="24"/>
        </w:rPr>
        <w:t>Dublín</w:t>
      </w:r>
      <w:bookmarkEnd w:id="4"/>
      <w:r w:rsidR="00087AC0" w:rsidRPr="0058104D">
        <w:rPr>
          <w:sz w:val="24"/>
          <w:szCs w:val="24"/>
        </w:rPr>
        <w:t>,</w:t>
      </w:r>
      <w:r w:rsidR="00087AC0">
        <w:rPr>
          <w:sz w:val="24"/>
          <w:szCs w:val="24"/>
        </w:rPr>
        <w:t xml:space="preserve"> </w:t>
      </w:r>
      <w:r w:rsidRPr="00087AC0">
        <w:rPr>
          <w:sz w:val="24"/>
          <w:szCs w:val="24"/>
        </w:rPr>
        <w:t xml:space="preserve">una ruta </w:t>
      </w:r>
      <w:r w:rsidR="00087AC0">
        <w:rPr>
          <w:sz w:val="24"/>
          <w:szCs w:val="24"/>
        </w:rPr>
        <w:t>a la dublinesa</w:t>
      </w:r>
      <w:r w:rsidR="00633469">
        <w:rPr>
          <w:sz w:val="24"/>
          <w:szCs w:val="24"/>
        </w:rPr>
        <w:t>,</w:t>
      </w:r>
      <w:r w:rsidR="00087AC0">
        <w:rPr>
          <w:sz w:val="24"/>
          <w:szCs w:val="24"/>
        </w:rPr>
        <w:t xml:space="preserve"> con</w:t>
      </w:r>
      <w:r w:rsidR="004F40FF">
        <w:rPr>
          <w:sz w:val="24"/>
          <w:szCs w:val="24"/>
        </w:rPr>
        <w:t xml:space="preserve"> lecturas y recreaciones de pasajes de la novela, música y guiños al vestuario eduardiano de época</w:t>
      </w:r>
      <w:r w:rsidR="00633469">
        <w:rPr>
          <w:sz w:val="24"/>
          <w:szCs w:val="24"/>
        </w:rPr>
        <w:t>. La ruta</w:t>
      </w:r>
      <w:r w:rsidR="00087AC0">
        <w:rPr>
          <w:sz w:val="24"/>
          <w:szCs w:val="24"/>
        </w:rPr>
        <w:t xml:space="preserve"> contará con </w:t>
      </w:r>
      <w:r w:rsidRPr="00087AC0">
        <w:rPr>
          <w:sz w:val="24"/>
          <w:szCs w:val="24"/>
        </w:rPr>
        <w:t xml:space="preserve">paradas </w:t>
      </w:r>
      <w:r w:rsidR="00B04E7F">
        <w:rPr>
          <w:sz w:val="24"/>
          <w:szCs w:val="24"/>
        </w:rPr>
        <w:t xml:space="preserve">y lecturas </w:t>
      </w:r>
      <w:r w:rsidRPr="00087AC0">
        <w:rPr>
          <w:sz w:val="24"/>
          <w:szCs w:val="24"/>
        </w:rPr>
        <w:t xml:space="preserve">en tres lugares </w:t>
      </w:r>
      <w:r w:rsidR="00DA6B02">
        <w:rPr>
          <w:sz w:val="24"/>
          <w:szCs w:val="24"/>
        </w:rPr>
        <w:t xml:space="preserve">muy </w:t>
      </w:r>
      <w:r w:rsidRPr="00087AC0">
        <w:rPr>
          <w:sz w:val="24"/>
          <w:szCs w:val="24"/>
        </w:rPr>
        <w:t>emblemáticos</w:t>
      </w:r>
      <w:r w:rsidR="00436D48">
        <w:rPr>
          <w:sz w:val="24"/>
          <w:szCs w:val="24"/>
        </w:rPr>
        <w:t>:</w:t>
      </w:r>
      <w:r w:rsidRPr="00FC301D">
        <w:rPr>
          <w:sz w:val="24"/>
          <w:szCs w:val="24"/>
        </w:rPr>
        <w:t xml:space="preserve"> la Cuesta de Moyano, la Feria del Libro y El Rastro</w:t>
      </w:r>
      <w:r w:rsidR="00436D48" w:rsidRPr="00B04C87">
        <w:rPr>
          <w:sz w:val="24"/>
          <w:szCs w:val="24"/>
        </w:rPr>
        <w:t>.</w:t>
      </w:r>
      <w:r w:rsidR="00633469" w:rsidRPr="00B04C87">
        <w:rPr>
          <w:sz w:val="24"/>
          <w:szCs w:val="24"/>
        </w:rPr>
        <w:t xml:space="preserve"> </w:t>
      </w:r>
      <w:r w:rsidR="00BA7728" w:rsidRPr="00B04C87">
        <w:rPr>
          <w:sz w:val="24"/>
          <w:szCs w:val="24"/>
        </w:rPr>
        <w:t>A</w:t>
      </w:r>
      <w:r w:rsidR="00633469" w:rsidRPr="00B04C87">
        <w:rPr>
          <w:sz w:val="24"/>
          <w:szCs w:val="24"/>
        </w:rPr>
        <w:t xml:space="preserve">demás, se leerán fragmentos </w:t>
      </w:r>
      <w:r w:rsidR="00B04C87">
        <w:rPr>
          <w:sz w:val="24"/>
          <w:szCs w:val="24"/>
        </w:rPr>
        <w:t xml:space="preserve">del </w:t>
      </w:r>
      <w:r w:rsidR="00B04C87" w:rsidRPr="00B04C87">
        <w:rPr>
          <w:i/>
          <w:iCs/>
          <w:sz w:val="24"/>
          <w:szCs w:val="24"/>
        </w:rPr>
        <w:t>Ulises</w:t>
      </w:r>
      <w:r w:rsidR="00633469" w:rsidRPr="00B04C87">
        <w:rPr>
          <w:sz w:val="24"/>
          <w:szCs w:val="24"/>
        </w:rPr>
        <w:t xml:space="preserve"> que evocan el espíritu de un día festivo, de ahí el lema de esta edición</w:t>
      </w:r>
      <w:r w:rsidR="00C27D2D" w:rsidRPr="00B04C87">
        <w:rPr>
          <w:sz w:val="24"/>
          <w:szCs w:val="24"/>
        </w:rPr>
        <w:t xml:space="preserve">, muy en línea con el </w:t>
      </w:r>
      <w:r w:rsidR="00DC54A1" w:rsidRPr="00B04C87">
        <w:rPr>
          <w:sz w:val="24"/>
          <w:szCs w:val="24"/>
        </w:rPr>
        <w:t>hilo conductor de la novela</w:t>
      </w:r>
      <w:r w:rsidR="00633469" w:rsidRPr="00B04C87">
        <w:rPr>
          <w:sz w:val="24"/>
          <w:szCs w:val="24"/>
        </w:rPr>
        <w:t xml:space="preserve">: </w:t>
      </w:r>
      <w:r w:rsidR="00633469" w:rsidRPr="00B04C87">
        <w:rPr>
          <w:i/>
          <w:iCs/>
          <w:sz w:val="24"/>
          <w:szCs w:val="24"/>
        </w:rPr>
        <w:t>Dormir, leer, pasear, comer.</w:t>
      </w:r>
    </w:p>
    <w:p w14:paraId="21079A13" w14:textId="77777777" w:rsidR="00465209" w:rsidRDefault="00465209" w:rsidP="000B7D23">
      <w:pPr>
        <w:spacing w:after="0"/>
        <w:jc w:val="both"/>
        <w:rPr>
          <w:sz w:val="24"/>
          <w:szCs w:val="24"/>
        </w:rPr>
      </w:pPr>
    </w:p>
    <w:p w14:paraId="6F0A1625" w14:textId="45268BFB" w:rsidR="00FC301D" w:rsidRDefault="00FC301D" w:rsidP="000B7D23">
      <w:pPr>
        <w:spacing w:after="0"/>
        <w:jc w:val="both"/>
        <w:rPr>
          <w:sz w:val="24"/>
          <w:szCs w:val="24"/>
        </w:rPr>
      </w:pPr>
      <w:r w:rsidRPr="00FC301D">
        <w:rPr>
          <w:sz w:val="24"/>
          <w:szCs w:val="24"/>
        </w:rPr>
        <w:t>El escritor colombiano Juan Gabriel Vásquez</w:t>
      </w:r>
      <w:r w:rsidR="00696587">
        <w:rPr>
          <w:sz w:val="24"/>
          <w:szCs w:val="24"/>
        </w:rPr>
        <w:t xml:space="preserve">, una de las voces más destacadas de la nueva literatura latinoamericana y primer escritor </w:t>
      </w:r>
      <w:r w:rsidR="00116700">
        <w:rPr>
          <w:sz w:val="24"/>
          <w:szCs w:val="24"/>
        </w:rPr>
        <w:t>latinoamericano</w:t>
      </w:r>
      <w:r w:rsidR="00696587">
        <w:rPr>
          <w:sz w:val="24"/>
          <w:szCs w:val="24"/>
        </w:rPr>
        <w:t xml:space="preserve"> galar</w:t>
      </w:r>
      <w:r w:rsidR="009C3D9B">
        <w:rPr>
          <w:sz w:val="24"/>
          <w:szCs w:val="24"/>
        </w:rPr>
        <w:t>d</w:t>
      </w:r>
      <w:r w:rsidR="00696587">
        <w:rPr>
          <w:sz w:val="24"/>
          <w:szCs w:val="24"/>
        </w:rPr>
        <w:t xml:space="preserve">onado con el </w:t>
      </w:r>
      <w:r w:rsidR="00116700" w:rsidRPr="0013538B">
        <w:rPr>
          <w:i/>
          <w:iCs/>
          <w:sz w:val="24"/>
          <w:szCs w:val="24"/>
        </w:rPr>
        <w:t>IMPAC</w:t>
      </w:r>
      <w:r w:rsidR="00116700">
        <w:rPr>
          <w:sz w:val="24"/>
          <w:szCs w:val="24"/>
        </w:rPr>
        <w:t xml:space="preserve"> </w:t>
      </w:r>
      <w:r w:rsidR="00116700" w:rsidRPr="005B4689">
        <w:rPr>
          <w:i/>
          <w:iCs/>
          <w:sz w:val="24"/>
          <w:szCs w:val="24"/>
        </w:rPr>
        <w:lastRenderedPageBreak/>
        <w:t xml:space="preserve">International </w:t>
      </w:r>
      <w:proofErr w:type="spellStart"/>
      <w:r w:rsidR="00116700" w:rsidRPr="005B4689">
        <w:rPr>
          <w:i/>
          <w:iCs/>
          <w:sz w:val="24"/>
          <w:szCs w:val="24"/>
        </w:rPr>
        <w:t>Dublin</w:t>
      </w:r>
      <w:proofErr w:type="spellEnd"/>
      <w:r w:rsidR="00116700" w:rsidRPr="005B4689">
        <w:rPr>
          <w:i/>
          <w:iCs/>
          <w:sz w:val="24"/>
          <w:szCs w:val="24"/>
        </w:rPr>
        <w:t xml:space="preserve"> </w:t>
      </w:r>
      <w:proofErr w:type="spellStart"/>
      <w:r w:rsidR="00116700" w:rsidRPr="005B4689">
        <w:rPr>
          <w:i/>
          <w:iCs/>
          <w:sz w:val="24"/>
          <w:szCs w:val="24"/>
        </w:rPr>
        <w:t>Literary</w:t>
      </w:r>
      <w:proofErr w:type="spellEnd"/>
      <w:r w:rsidR="00116700" w:rsidRPr="005B4689">
        <w:rPr>
          <w:i/>
          <w:iCs/>
          <w:sz w:val="24"/>
          <w:szCs w:val="24"/>
        </w:rPr>
        <w:t xml:space="preserve"> </w:t>
      </w:r>
      <w:proofErr w:type="spellStart"/>
      <w:r w:rsidR="00116700" w:rsidRPr="005B4689">
        <w:rPr>
          <w:i/>
          <w:iCs/>
          <w:sz w:val="24"/>
          <w:szCs w:val="24"/>
        </w:rPr>
        <w:t>Award</w:t>
      </w:r>
      <w:proofErr w:type="spellEnd"/>
      <w:r w:rsidR="00696587">
        <w:rPr>
          <w:sz w:val="24"/>
          <w:szCs w:val="24"/>
        </w:rPr>
        <w:t xml:space="preserve">, </w:t>
      </w:r>
      <w:r w:rsidRPr="00FC301D">
        <w:rPr>
          <w:sz w:val="24"/>
          <w:szCs w:val="24"/>
        </w:rPr>
        <w:t>ejercerá como padrino</w:t>
      </w:r>
      <w:r w:rsidR="00633469">
        <w:rPr>
          <w:sz w:val="24"/>
          <w:szCs w:val="24"/>
        </w:rPr>
        <w:t xml:space="preserve"> del</w:t>
      </w:r>
      <w:r w:rsidR="00633469" w:rsidRPr="00633469">
        <w:rPr>
          <w:i/>
          <w:iCs/>
          <w:sz w:val="24"/>
          <w:szCs w:val="24"/>
        </w:rPr>
        <w:t xml:space="preserve"> </w:t>
      </w:r>
      <w:proofErr w:type="spellStart"/>
      <w:r w:rsidR="00633469" w:rsidRPr="00087AC0">
        <w:rPr>
          <w:i/>
          <w:iCs/>
          <w:sz w:val="24"/>
          <w:szCs w:val="24"/>
        </w:rPr>
        <w:t>Bloomsday</w:t>
      </w:r>
      <w:proofErr w:type="spellEnd"/>
      <w:r w:rsidR="00633469" w:rsidRPr="00087AC0">
        <w:rPr>
          <w:i/>
          <w:iCs/>
          <w:sz w:val="24"/>
          <w:szCs w:val="24"/>
        </w:rPr>
        <w:t xml:space="preserve"> Madrid</w:t>
      </w:r>
      <w:r w:rsidR="002B5B41">
        <w:rPr>
          <w:i/>
          <w:iCs/>
          <w:sz w:val="24"/>
          <w:szCs w:val="24"/>
        </w:rPr>
        <w:t>-</w:t>
      </w:r>
      <w:r w:rsidR="00633469" w:rsidRPr="00087AC0">
        <w:rPr>
          <w:i/>
          <w:iCs/>
          <w:sz w:val="24"/>
          <w:szCs w:val="24"/>
        </w:rPr>
        <w:t>Dublín 2024</w:t>
      </w:r>
      <w:r w:rsidR="005B4689">
        <w:rPr>
          <w:sz w:val="24"/>
          <w:szCs w:val="24"/>
        </w:rPr>
        <w:t>. El escritor e</w:t>
      </w:r>
      <w:r w:rsidR="00116700">
        <w:rPr>
          <w:sz w:val="24"/>
          <w:szCs w:val="24"/>
        </w:rPr>
        <w:t xml:space="preserve">stará presente tanto en el arranque de la actividad, </w:t>
      </w:r>
      <w:r w:rsidR="005B4689">
        <w:rPr>
          <w:sz w:val="24"/>
          <w:szCs w:val="24"/>
        </w:rPr>
        <w:t xml:space="preserve">el domingo 16 de junio </w:t>
      </w:r>
      <w:r w:rsidR="00116700">
        <w:rPr>
          <w:sz w:val="24"/>
          <w:szCs w:val="24"/>
        </w:rPr>
        <w:t>a las 10 horas en la Cuesta de Moyano, como en la Feria del Libro, donde leerá fragmentos de</w:t>
      </w:r>
      <w:r w:rsidR="00583ECB">
        <w:rPr>
          <w:sz w:val="24"/>
          <w:szCs w:val="24"/>
        </w:rPr>
        <w:t>l</w:t>
      </w:r>
      <w:r w:rsidR="00116700" w:rsidRPr="00116700">
        <w:rPr>
          <w:i/>
          <w:iCs/>
          <w:sz w:val="24"/>
          <w:szCs w:val="24"/>
        </w:rPr>
        <w:t xml:space="preserve"> Ulises</w:t>
      </w:r>
      <w:r w:rsidR="00116700">
        <w:rPr>
          <w:sz w:val="24"/>
          <w:szCs w:val="24"/>
        </w:rPr>
        <w:t xml:space="preserve"> </w:t>
      </w:r>
      <w:r w:rsidR="00583ECB">
        <w:rPr>
          <w:sz w:val="24"/>
          <w:szCs w:val="24"/>
        </w:rPr>
        <w:t xml:space="preserve">de Joyce </w:t>
      </w:r>
      <w:r w:rsidR="00116700">
        <w:rPr>
          <w:sz w:val="24"/>
          <w:szCs w:val="24"/>
        </w:rPr>
        <w:t xml:space="preserve">frente a la caseta del Ayuntamiento de Madrid (a las 11:30 horas). </w:t>
      </w:r>
    </w:p>
    <w:p w14:paraId="194AAADC" w14:textId="60896903" w:rsidR="00116700" w:rsidRDefault="00116700" w:rsidP="000B7D23">
      <w:pPr>
        <w:spacing w:after="0"/>
        <w:jc w:val="both"/>
        <w:rPr>
          <w:sz w:val="24"/>
          <w:szCs w:val="24"/>
        </w:rPr>
      </w:pPr>
    </w:p>
    <w:p w14:paraId="32DCCF19" w14:textId="3C869A63" w:rsidR="00116700" w:rsidRDefault="00116700" w:rsidP="000B7D2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Acompañará a Juan Gabriel Vásquez </w:t>
      </w:r>
      <w:r w:rsidR="00633469">
        <w:rPr>
          <w:sz w:val="24"/>
          <w:szCs w:val="24"/>
        </w:rPr>
        <w:t xml:space="preserve">en esta edición </w:t>
      </w:r>
      <w:r>
        <w:rPr>
          <w:sz w:val="24"/>
          <w:szCs w:val="24"/>
        </w:rPr>
        <w:t xml:space="preserve">la cantante y compositora irlandesa </w:t>
      </w:r>
      <w:hyperlink r:id="rId10" w:history="1">
        <w:r w:rsidRPr="00063CF1">
          <w:rPr>
            <w:rStyle w:val="Hyperlink"/>
            <w:sz w:val="24"/>
            <w:szCs w:val="24"/>
          </w:rPr>
          <w:t xml:space="preserve">Lisa </w:t>
        </w:r>
        <w:proofErr w:type="spellStart"/>
        <w:r w:rsidRPr="00063CF1">
          <w:rPr>
            <w:rStyle w:val="Hyperlink"/>
            <w:sz w:val="24"/>
            <w:szCs w:val="24"/>
          </w:rPr>
          <w:t>Hannigan</w:t>
        </w:r>
        <w:proofErr w:type="spellEnd"/>
      </w:hyperlink>
      <w:r>
        <w:rPr>
          <w:sz w:val="24"/>
          <w:szCs w:val="24"/>
        </w:rPr>
        <w:t>, que interpretará una de sus canciones en la Cuesta de Moyano y leerá en inglés un pasaje de la novela en la Feria del Libro</w:t>
      </w:r>
      <w:r w:rsidR="006C2A57">
        <w:rPr>
          <w:sz w:val="24"/>
          <w:szCs w:val="24"/>
        </w:rPr>
        <w:t xml:space="preserve">, </w:t>
      </w:r>
      <w:r w:rsidR="00AE6C02">
        <w:rPr>
          <w:sz w:val="24"/>
          <w:szCs w:val="24"/>
        </w:rPr>
        <w:t>en el último día de apertura al público</w:t>
      </w:r>
      <w:r w:rsidR="006C50D5">
        <w:rPr>
          <w:sz w:val="24"/>
          <w:szCs w:val="24"/>
        </w:rPr>
        <w:t>.</w:t>
      </w:r>
      <w:r w:rsidR="00D56E93">
        <w:rPr>
          <w:sz w:val="24"/>
          <w:szCs w:val="24"/>
        </w:rPr>
        <w:t xml:space="preserve"> También </w:t>
      </w:r>
      <w:r w:rsidR="00B2764F">
        <w:rPr>
          <w:sz w:val="24"/>
          <w:szCs w:val="24"/>
        </w:rPr>
        <w:t xml:space="preserve">leerán algunos </w:t>
      </w:r>
      <w:r w:rsidR="00F85400">
        <w:rPr>
          <w:sz w:val="24"/>
          <w:szCs w:val="24"/>
        </w:rPr>
        <w:t>fragmentos</w:t>
      </w:r>
      <w:r w:rsidR="00B2764F">
        <w:rPr>
          <w:sz w:val="24"/>
          <w:szCs w:val="24"/>
        </w:rPr>
        <w:t xml:space="preserve"> de la obra </w:t>
      </w:r>
      <w:r>
        <w:rPr>
          <w:sz w:val="24"/>
          <w:szCs w:val="24"/>
        </w:rPr>
        <w:t>el humorista y escritor Joaquín Reyes</w:t>
      </w:r>
      <w:r w:rsidR="00D23C8C">
        <w:rPr>
          <w:sz w:val="24"/>
          <w:szCs w:val="24"/>
        </w:rPr>
        <w:t xml:space="preserve">, </w:t>
      </w:r>
      <w:r>
        <w:rPr>
          <w:sz w:val="24"/>
          <w:szCs w:val="24"/>
        </w:rPr>
        <w:t>la escritora y traductora Berta Vías Mahou</w:t>
      </w:r>
      <w:r w:rsidR="00D23C8C">
        <w:rPr>
          <w:sz w:val="24"/>
          <w:szCs w:val="24"/>
        </w:rPr>
        <w:t xml:space="preserve"> y la escritora </w:t>
      </w:r>
      <w:r w:rsidR="000F59C4">
        <w:rPr>
          <w:sz w:val="24"/>
          <w:szCs w:val="24"/>
        </w:rPr>
        <w:t xml:space="preserve">y </w:t>
      </w:r>
      <w:r w:rsidR="00B04C87">
        <w:rPr>
          <w:sz w:val="24"/>
          <w:szCs w:val="24"/>
        </w:rPr>
        <w:t xml:space="preserve">creadora </w:t>
      </w:r>
      <w:r w:rsidR="00B04C87" w:rsidRPr="00B04C87">
        <w:rPr>
          <w:sz w:val="24"/>
          <w:szCs w:val="24"/>
        </w:rPr>
        <w:t>escénica</w:t>
      </w:r>
      <w:r w:rsidR="00F307EA" w:rsidRPr="00B04C87">
        <w:rPr>
          <w:sz w:val="24"/>
          <w:szCs w:val="24"/>
        </w:rPr>
        <w:t xml:space="preserve"> Violeta Gil.</w:t>
      </w:r>
    </w:p>
    <w:p w14:paraId="1D42326C" w14:textId="0F95164E" w:rsidR="00DA6B02" w:rsidRDefault="00DA6B02" w:rsidP="000B7D23">
      <w:pPr>
        <w:spacing w:after="0"/>
        <w:jc w:val="both"/>
        <w:rPr>
          <w:sz w:val="24"/>
          <w:szCs w:val="24"/>
        </w:rPr>
      </w:pPr>
    </w:p>
    <w:p w14:paraId="6585633C" w14:textId="5C579066" w:rsidR="00DA6B02" w:rsidRPr="005B4689" w:rsidRDefault="005B4689" w:rsidP="000B7D23">
      <w:pPr>
        <w:spacing w:after="0"/>
        <w:jc w:val="both"/>
        <w:rPr>
          <w:b/>
          <w:bCs/>
          <w:sz w:val="24"/>
          <w:szCs w:val="24"/>
        </w:rPr>
      </w:pPr>
      <w:r w:rsidRPr="005B4689">
        <w:rPr>
          <w:b/>
          <w:bCs/>
          <w:sz w:val="24"/>
          <w:szCs w:val="24"/>
        </w:rPr>
        <w:t>Un</w:t>
      </w:r>
      <w:r w:rsidR="00DA6B02" w:rsidRPr="005B4689">
        <w:rPr>
          <w:b/>
          <w:bCs/>
          <w:sz w:val="24"/>
          <w:szCs w:val="24"/>
        </w:rPr>
        <w:t xml:space="preserve"> proyecto coral</w:t>
      </w:r>
    </w:p>
    <w:p w14:paraId="53BE706B" w14:textId="279A4C67" w:rsidR="005B4689" w:rsidRDefault="00DA6B02" w:rsidP="000B7D23">
      <w:pPr>
        <w:spacing w:after="0"/>
        <w:jc w:val="both"/>
        <w:rPr>
          <w:sz w:val="24"/>
          <w:szCs w:val="24"/>
        </w:rPr>
      </w:pPr>
      <w:r w:rsidRPr="009267F1">
        <w:rPr>
          <w:i/>
          <w:iCs/>
          <w:sz w:val="24"/>
          <w:szCs w:val="24"/>
        </w:rPr>
        <w:t>Bloomsday Madrid Dublín 2024</w:t>
      </w:r>
      <w:r w:rsidRPr="009267F1">
        <w:rPr>
          <w:sz w:val="24"/>
          <w:szCs w:val="24"/>
        </w:rPr>
        <w:t xml:space="preserve"> es una iniciativa de Turismo de Irlanda y la Asociación Soy de la Cuesta </w:t>
      </w:r>
      <w:r w:rsidR="005B4689" w:rsidRPr="009267F1">
        <w:rPr>
          <w:sz w:val="24"/>
          <w:szCs w:val="24"/>
        </w:rPr>
        <w:t xml:space="preserve">y </w:t>
      </w:r>
      <w:r w:rsidRPr="009267F1">
        <w:rPr>
          <w:sz w:val="24"/>
          <w:szCs w:val="24"/>
        </w:rPr>
        <w:t xml:space="preserve">cuenta con el apoyo </w:t>
      </w:r>
      <w:r w:rsidRPr="003C1AAD">
        <w:rPr>
          <w:sz w:val="24"/>
          <w:szCs w:val="24"/>
        </w:rPr>
        <w:t>del</w:t>
      </w:r>
      <w:r w:rsidR="009267F1" w:rsidRPr="003C1AAD">
        <w:rPr>
          <w:sz w:val="24"/>
          <w:szCs w:val="24"/>
        </w:rPr>
        <w:t xml:space="preserve"> área </w:t>
      </w:r>
      <w:r w:rsidR="009267F1" w:rsidRPr="003C1AAD">
        <w:rPr>
          <w:color w:val="000000"/>
          <w:sz w:val="24"/>
          <w:szCs w:val="24"/>
        </w:rPr>
        <w:t>de Gobierno de </w:t>
      </w:r>
      <w:r w:rsidR="009267F1" w:rsidRPr="003C1AAD">
        <w:rPr>
          <w:rStyle w:val="Emphasis"/>
          <w:i w:val="0"/>
          <w:iCs w:val="0"/>
          <w:color w:val="000000"/>
          <w:sz w:val="24"/>
          <w:szCs w:val="24"/>
        </w:rPr>
        <w:t>Economía</w:t>
      </w:r>
      <w:r w:rsidR="009267F1" w:rsidRPr="003C1AAD">
        <w:rPr>
          <w:color w:val="000000"/>
          <w:sz w:val="24"/>
          <w:szCs w:val="24"/>
        </w:rPr>
        <w:t>, </w:t>
      </w:r>
      <w:r w:rsidR="009267F1" w:rsidRPr="003C1AAD">
        <w:rPr>
          <w:rStyle w:val="Emphasis"/>
          <w:i w:val="0"/>
          <w:iCs w:val="0"/>
          <w:color w:val="000000"/>
          <w:sz w:val="24"/>
          <w:szCs w:val="24"/>
        </w:rPr>
        <w:t>Innovación</w:t>
      </w:r>
      <w:r w:rsidR="009267F1" w:rsidRPr="003C1AAD">
        <w:rPr>
          <w:color w:val="000000"/>
          <w:sz w:val="24"/>
          <w:szCs w:val="24"/>
        </w:rPr>
        <w:t> y Hacienda</w:t>
      </w:r>
      <w:r w:rsidRPr="009267F1">
        <w:rPr>
          <w:sz w:val="24"/>
          <w:szCs w:val="24"/>
        </w:rPr>
        <w:t xml:space="preserve"> </w:t>
      </w:r>
      <w:r w:rsidR="00F573AE">
        <w:rPr>
          <w:sz w:val="24"/>
          <w:szCs w:val="24"/>
        </w:rPr>
        <w:t xml:space="preserve">del </w:t>
      </w:r>
      <w:r w:rsidRPr="009267F1">
        <w:rPr>
          <w:sz w:val="24"/>
          <w:szCs w:val="24"/>
        </w:rPr>
        <w:t>Ayuntamiento de Madrid</w:t>
      </w:r>
      <w:r w:rsidR="005B4689" w:rsidRPr="009267F1">
        <w:rPr>
          <w:sz w:val="24"/>
          <w:szCs w:val="24"/>
        </w:rPr>
        <w:t xml:space="preserve">. </w:t>
      </w:r>
      <w:r w:rsidR="00831104" w:rsidRPr="009267F1">
        <w:rPr>
          <w:sz w:val="24"/>
          <w:szCs w:val="24"/>
        </w:rPr>
        <w:t>El evento cu</w:t>
      </w:r>
      <w:r w:rsidR="00F307EA" w:rsidRPr="009267F1">
        <w:rPr>
          <w:sz w:val="24"/>
          <w:szCs w:val="24"/>
        </w:rPr>
        <w:t>e</w:t>
      </w:r>
      <w:r w:rsidR="00831104" w:rsidRPr="009267F1">
        <w:rPr>
          <w:sz w:val="24"/>
          <w:szCs w:val="24"/>
        </w:rPr>
        <w:t xml:space="preserve">nta también con la colaboración de </w:t>
      </w:r>
      <w:r w:rsidR="005B4689" w:rsidRPr="009267F1">
        <w:rPr>
          <w:sz w:val="24"/>
          <w:szCs w:val="24"/>
        </w:rPr>
        <w:t xml:space="preserve">la Embajada de Irlanda en España, la Asociación de </w:t>
      </w:r>
      <w:r w:rsidR="00B33D10" w:rsidRPr="009267F1">
        <w:rPr>
          <w:sz w:val="24"/>
          <w:szCs w:val="24"/>
        </w:rPr>
        <w:t>C</w:t>
      </w:r>
      <w:r w:rsidR="005B4689" w:rsidRPr="009267F1">
        <w:rPr>
          <w:sz w:val="24"/>
          <w:szCs w:val="24"/>
        </w:rPr>
        <w:t xml:space="preserve">omerciantes Nuevo Rastro Madrid, la librería </w:t>
      </w:r>
      <w:proofErr w:type="spellStart"/>
      <w:r w:rsidR="005B4689" w:rsidRPr="009267F1">
        <w:rPr>
          <w:sz w:val="24"/>
          <w:szCs w:val="24"/>
        </w:rPr>
        <w:t>Desperate</w:t>
      </w:r>
      <w:proofErr w:type="spellEnd"/>
      <w:r w:rsidR="005B4689" w:rsidRPr="009267F1">
        <w:rPr>
          <w:sz w:val="24"/>
          <w:szCs w:val="24"/>
        </w:rPr>
        <w:t xml:space="preserve"> </w:t>
      </w:r>
      <w:proofErr w:type="spellStart"/>
      <w:r w:rsidR="005B4689" w:rsidRPr="009267F1">
        <w:rPr>
          <w:sz w:val="24"/>
          <w:szCs w:val="24"/>
        </w:rPr>
        <w:t>Literature</w:t>
      </w:r>
      <w:proofErr w:type="spellEnd"/>
      <w:r w:rsidR="00B33D10" w:rsidRPr="009267F1">
        <w:rPr>
          <w:sz w:val="24"/>
          <w:szCs w:val="24"/>
        </w:rPr>
        <w:t xml:space="preserve">, Librería </w:t>
      </w:r>
      <w:r w:rsidR="005B4689" w:rsidRPr="009267F1">
        <w:rPr>
          <w:sz w:val="24"/>
          <w:szCs w:val="24"/>
        </w:rPr>
        <w:t>Juanito, la Feria del Libro de Madrid, Vestuario Carmen 17 y las editoriales Galaxia Gutemberg</w:t>
      </w:r>
      <w:r w:rsidR="005B4689">
        <w:rPr>
          <w:sz w:val="24"/>
          <w:szCs w:val="24"/>
        </w:rPr>
        <w:t>, Lumen, Alianza, Páginas de Espuma, Anagrama, Firmamento y Ladera Norte</w:t>
      </w:r>
      <w:r w:rsidR="00F45DED">
        <w:rPr>
          <w:sz w:val="24"/>
          <w:szCs w:val="24"/>
        </w:rPr>
        <w:t>.</w:t>
      </w:r>
    </w:p>
    <w:p w14:paraId="269B7782" w14:textId="77777777" w:rsidR="00063CF1" w:rsidRDefault="00063CF1" w:rsidP="000B7D23">
      <w:pPr>
        <w:spacing w:after="0"/>
        <w:jc w:val="both"/>
        <w:rPr>
          <w:sz w:val="24"/>
          <w:szCs w:val="24"/>
        </w:rPr>
      </w:pPr>
    </w:p>
    <w:p w14:paraId="079A34F0" w14:textId="7A0C0188" w:rsidR="00B76D0D" w:rsidRPr="00DA47C6" w:rsidRDefault="00DA6B02" w:rsidP="000B7D2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La edición de este año</w:t>
      </w:r>
      <w:r w:rsidR="00FC4868">
        <w:rPr>
          <w:sz w:val="24"/>
          <w:szCs w:val="24"/>
        </w:rPr>
        <w:t xml:space="preserve"> </w:t>
      </w:r>
      <w:r>
        <w:rPr>
          <w:sz w:val="24"/>
          <w:szCs w:val="24"/>
        </w:rPr>
        <w:t>volverá a ser comisariada por Giselle Etcheverry</w:t>
      </w:r>
      <w:r w:rsidR="00063CF1">
        <w:rPr>
          <w:sz w:val="24"/>
          <w:szCs w:val="24"/>
        </w:rPr>
        <w:t xml:space="preserve"> Walker</w:t>
      </w:r>
      <w:r>
        <w:rPr>
          <w:sz w:val="24"/>
          <w:szCs w:val="24"/>
        </w:rPr>
        <w:t xml:space="preserve">, encargada de la selección de los pasajes que se leerán durante la ruta, </w:t>
      </w:r>
      <w:r w:rsidR="005B4689">
        <w:rPr>
          <w:sz w:val="24"/>
          <w:szCs w:val="24"/>
        </w:rPr>
        <w:t>y,</w:t>
      </w:r>
      <w:r>
        <w:rPr>
          <w:sz w:val="24"/>
          <w:szCs w:val="24"/>
        </w:rPr>
        <w:t xml:space="preserve"> </w:t>
      </w:r>
      <w:r w:rsidR="005B4689">
        <w:rPr>
          <w:sz w:val="24"/>
          <w:szCs w:val="24"/>
        </w:rPr>
        <w:t>al igual que el año pasado, t</w:t>
      </w:r>
      <w:r>
        <w:rPr>
          <w:sz w:val="24"/>
          <w:szCs w:val="24"/>
        </w:rPr>
        <w:t xml:space="preserve">ambién </w:t>
      </w:r>
      <w:r w:rsidRPr="00DA47C6">
        <w:rPr>
          <w:sz w:val="24"/>
          <w:szCs w:val="24"/>
        </w:rPr>
        <w:t>participará</w:t>
      </w:r>
      <w:r w:rsidR="00D56E93" w:rsidRPr="00DA47C6">
        <w:rPr>
          <w:sz w:val="24"/>
          <w:szCs w:val="24"/>
        </w:rPr>
        <w:t xml:space="preserve"> en este </w:t>
      </w:r>
      <w:r w:rsidR="00D56E93" w:rsidRPr="00DA47C6">
        <w:rPr>
          <w:i/>
          <w:iCs/>
          <w:sz w:val="24"/>
          <w:szCs w:val="24"/>
        </w:rPr>
        <w:t>Bloomsday</w:t>
      </w:r>
      <w:r w:rsidRPr="00DA47C6">
        <w:rPr>
          <w:sz w:val="24"/>
          <w:szCs w:val="24"/>
        </w:rPr>
        <w:t xml:space="preserve"> Diego Garrido, el más joven traductor de James Joyce en España.</w:t>
      </w:r>
    </w:p>
    <w:p w14:paraId="5E5075BE" w14:textId="77777777" w:rsidR="00B76D0D" w:rsidRPr="00DA47C6" w:rsidRDefault="00B76D0D" w:rsidP="000B7D23">
      <w:pPr>
        <w:spacing w:after="0"/>
        <w:jc w:val="both"/>
        <w:rPr>
          <w:sz w:val="24"/>
          <w:szCs w:val="24"/>
        </w:rPr>
      </w:pPr>
    </w:p>
    <w:p w14:paraId="7A484B1C" w14:textId="3B630C30" w:rsidR="00583ECB" w:rsidRPr="00DA47C6" w:rsidRDefault="005C569D" w:rsidP="000B7D23">
      <w:pPr>
        <w:spacing w:after="0"/>
        <w:jc w:val="both"/>
        <w:rPr>
          <w:b/>
          <w:bCs/>
          <w:sz w:val="24"/>
          <w:szCs w:val="24"/>
        </w:rPr>
      </w:pPr>
      <w:r w:rsidRPr="00DA47C6">
        <w:rPr>
          <w:b/>
          <w:bCs/>
          <w:sz w:val="24"/>
          <w:szCs w:val="24"/>
        </w:rPr>
        <w:t xml:space="preserve">Más </w:t>
      </w:r>
      <w:proofErr w:type="spellStart"/>
      <w:r w:rsidR="00675605" w:rsidRPr="00A830F3">
        <w:rPr>
          <w:b/>
          <w:bCs/>
          <w:i/>
          <w:iCs/>
          <w:sz w:val="24"/>
          <w:szCs w:val="24"/>
        </w:rPr>
        <w:t>Bloomsday</w:t>
      </w:r>
      <w:proofErr w:type="spellEnd"/>
      <w:r w:rsidR="00675605" w:rsidRPr="00DA47C6">
        <w:rPr>
          <w:b/>
          <w:bCs/>
          <w:sz w:val="24"/>
          <w:szCs w:val="24"/>
        </w:rPr>
        <w:t xml:space="preserve"> </w:t>
      </w:r>
      <w:r w:rsidRPr="00DA47C6">
        <w:rPr>
          <w:b/>
          <w:bCs/>
          <w:sz w:val="24"/>
          <w:szCs w:val="24"/>
        </w:rPr>
        <w:t xml:space="preserve">en Madrid y </w:t>
      </w:r>
      <w:r w:rsidR="00675605" w:rsidRPr="00DA47C6">
        <w:rPr>
          <w:b/>
          <w:bCs/>
          <w:sz w:val="24"/>
          <w:szCs w:val="24"/>
        </w:rPr>
        <w:t xml:space="preserve">en otras ciudades de España </w:t>
      </w:r>
    </w:p>
    <w:p w14:paraId="140AE7D7" w14:textId="040F3650" w:rsidR="00471343" w:rsidRDefault="006F427E" w:rsidP="000B7D23">
      <w:pPr>
        <w:spacing w:after="0"/>
        <w:jc w:val="both"/>
        <w:rPr>
          <w:sz w:val="24"/>
          <w:szCs w:val="24"/>
        </w:rPr>
      </w:pPr>
      <w:r w:rsidRPr="00DA47C6">
        <w:rPr>
          <w:sz w:val="24"/>
          <w:szCs w:val="24"/>
        </w:rPr>
        <w:t>Un año más</w:t>
      </w:r>
      <w:r w:rsidR="00AE7DD5" w:rsidRPr="00DA47C6">
        <w:rPr>
          <w:sz w:val="24"/>
          <w:szCs w:val="24"/>
        </w:rPr>
        <w:t>,</w:t>
      </w:r>
      <w:r w:rsidRPr="00DA47C6">
        <w:rPr>
          <w:sz w:val="24"/>
          <w:szCs w:val="24"/>
        </w:rPr>
        <w:t xml:space="preserve"> la </w:t>
      </w:r>
      <w:proofErr w:type="spellStart"/>
      <w:r w:rsidRPr="005612C9">
        <w:rPr>
          <w:i/>
          <w:iCs/>
          <w:sz w:val="24"/>
          <w:szCs w:val="24"/>
        </w:rPr>
        <w:t>Blooms</w:t>
      </w:r>
      <w:r w:rsidR="00F32416" w:rsidRPr="005612C9">
        <w:rPr>
          <w:i/>
          <w:iCs/>
          <w:sz w:val="24"/>
          <w:szCs w:val="24"/>
        </w:rPr>
        <w:t>d</w:t>
      </w:r>
      <w:r w:rsidRPr="005612C9">
        <w:rPr>
          <w:i/>
          <w:iCs/>
          <w:sz w:val="24"/>
          <w:szCs w:val="24"/>
        </w:rPr>
        <w:t>ay</w:t>
      </w:r>
      <w:proofErr w:type="spellEnd"/>
      <w:r w:rsidRPr="005612C9">
        <w:rPr>
          <w:i/>
          <w:iCs/>
          <w:sz w:val="24"/>
          <w:szCs w:val="24"/>
        </w:rPr>
        <w:t xml:space="preserve"> </w:t>
      </w:r>
      <w:proofErr w:type="spellStart"/>
      <w:r w:rsidR="00285FAD" w:rsidRPr="005612C9">
        <w:rPr>
          <w:i/>
          <w:iCs/>
          <w:sz w:val="24"/>
          <w:szCs w:val="24"/>
        </w:rPr>
        <w:t>S</w:t>
      </w:r>
      <w:r w:rsidRPr="005612C9">
        <w:rPr>
          <w:i/>
          <w:iCs/>
          <w:sz w:val="24"/>
          <w:szCs w:val="24"/>
        </w:rPr>
        <w:t>ociety</w:t>
      </w:r>
      <w:proofErr w:type="spellEnd"/>
      <w:r w:rsidRPr="00DA47C6">
        <w:rPr>
          <w:sz w:val="24"/>
          <w:szCs w:val="24"/>
        </w:rPr>
        <w:t xml:space="preserve"> </w:t>
      </w:r>
      <w:r w:rsidR="00094255" w:rsidRPr="00DA47C6">
        <w:rPr>
          <w:sz w:val="24"/>
          <w:szCs w:val="24"/>
        </w:rPr>
        <w:t>rendirá homenaje a esta</w:t>
      </w:r>
      <w:r w:rsidR="00751D55" w:rsidRPr="00DA47C6">
        <w:rPr>
          <w:sz w:val="24"/>
          <w:szCs w:val="24"/>
        </w:rPr>
        <w:t xml:space="preserve"> celebración</w:t>
      </w:r>
      <w:r w:rsidR="00471343" w:rsidRPr="00DA47C6">
        <w:rPr>
          <w:sz w:val="24"/>
          <w:szCs w:val="24"/>
        </w:rPr>
        <w:t xml:space="preserve"> </w:t>
      </w:r>
      <w:proofErr w:type="spellStart"/>
      <w:r w:rsidR="00471343" w:rsidRPr="00DA47C6">
        <w:rPr>
          <w:sz w:val="24"/>
          <w:szCs w:val="24"/>
        </w:rPr>
        <w:t>joyceana</w:t>
      </w:r>
      <w:proofErr w:type="spellEnd"/>
      <w:r w:rsidR="00751D55" w:rsidRPr="00DA47C6">
        <w:rPr>
          <w:sz w:val="24"/>
          <w:szCs w:val="24"/>
        </w:rPr>
        <w:t xml:space="preserve"> con </w:t>
      </w:r>
      <w:r w:rsidR="00962404">
        <w:rPr>
          <w:sz w:val="24"/>
          <w:szCs w:val="24"/>
        </w:rPr>
        <w:t xml:space="preserve">actos </w:t>
      </w:r>
      <w:r w:rsidR="00BC61F4" w:rsidRPr="00DA47C6">
        <w:rPr>
          <w:sz w:val="24"/>
          <w:szCs w:val="24"/>
        </w:rPr>
        <w:t>en el At</w:t>
      </w:r>
      <w:r w:rsidR="00285FAD" w:rsidRPr="00DA47C6">
        <w:rPr>
          <w:sz w:val="24"/>
          <w:szCs w:val="24"/>
        </w:rPr>
        <w:t>eneo de Madrid lo</w:t>
      </w:r>
      <w:r w:rsidR="00E93E70" w:rsidRPr="00DA47C6">
        <w:rPr>
          <w:sz w:val="24"/>
          <w:szCs w:val="24"/>
        </w:rPr>
        <w:t>s</w:t>
      </w:r>
      <w:r w:rsidR="00285FAD" w:rsidRPr="00DA47C6">
        <w:rPr>
          <w:sz w:val="24"/>
          <w:szCs w:val="24"/>
        </w:rPr>
        <w:t xml:space="preserve"> días 13 y 16 de junio. </w:t>
      </w:r>
      <w:r w:rsidR="00DF14B4" w:rsidRPr="00DA47C6">
        <w:rPr>
          <w:sz w:val="24"/>
          <w:szCs w:val="24"/>
        </w:rPr>
        <w:t xml:space="preserve">El día 16 </w:t>
      </w:r>
      <w:r w:rsidR="00AE2AA0" w:rsidRPr="00DA47C6">
        <w:rPr>
          <w:sz w:val="24"/>
          <w:szCs w:val="24"/>
        </w:rPr>
        <w:t>a las 19</w:t>
      </w:r>
      <w:r w:rsidR="00121EB7">
        <w:rPr>
          <w:sz w:val="24"/>
          <w:szCs w:val="24"/>
        </w:rPr>
        <w:t xml:space="preserve"> horas</w:t>
      </w:r>
      <w:r w:rsidR="00AE2AA0" w:rsidRPr="00DA47C6">
        <w:rPr>
          <w:sz w:val="24"/>
          <w:szCs w:val="24"/>
        </w:rPr>
        <w:t xml:space="preserve"> tendrá l</w:t>
      </w:r>
      <w:r w:rsidR="00A25FAA" w:rsidRPr="00DA47C6">
        <w:rPr>
          <w:sz w:val="24"/>
          <w:szCs w:val="24"/>
        </w:rPr>
        <w:t>u</w:t>
      </w:r>
      <w:r w:rsidR="00AE2AA0" w:rsidRPr="00DA47C6">
        <w:rPr>
          <w:sz w:val="24"/>
          <w:szCs w:val="24"/>
        </w:rPr>
        <w:t xml:space="preserve">gar </w:t>
      </w:r>
      <w:r w:rsidR="00EC208B" w:rsidRPr="00DA47C6">
        <w:rPr>
          <w:sz w:val="24"/>
          <w:szCs w:val="24"/>
        </w:rPr>
        <w:t xml:space="preserve">un evento especial en colaboración con la librería </w:t>
      </w:r>
      <w:hyperlink r:id="rId11" w:tgtFrame="_blank" w:tooltip="https://eur04.safelinks.protection.outlook.com/?url=http%3a%2f%2fwww.desperateliterature.com%2f&amp;data=05%7c02%7csgabriel%40tourismireland.com%7ca120d46ed1e0485c0aa308dc73f8ab22%7c7fcc02888b8044c8b5cdd8e57b64ba8c%7c0%7c0%7c638512759062366324%7cunknown%7ctwfpbgzs" w:history="1">
        <w:proofErr w:type="spellStart"/>
        <w:r w:rsidR="005E1C72" w:rsidRPr="00DA47C6">
          <w:rPr>
            <w:color w:val="0000FF"/>
            <w:sz w:val="24"/>
            <w:szCs w:val="24"/>
            <w:u w:val="single"/>
          </w:rPr>
          <w:t>Desperate</w:t>
        </w:r>
        <w:proofErr w:type="spellEnd"/>
        <w:r w:rsidR="005E1C72" w:rsidRPr="00DA47C6">
          <w:rPr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5E1C72" w:rsidRPr="00DA47C6">
          <w:rPr>
            <w:color w:val="0000FF"/>
            <w:sz w:val="24"/>
            <w:szCs w:val="24"/>
            <w:u w:val="single"/>
          </w:rPr>
          <w:t>Literature</w:t>
        </w:r>
        <w:proofErr w:type="spellEnd"/>
      </w:hyperlink>
      <w:r w:rsidR="005E1C72" w:rsidRPr="00DA47C6">
        <w:rPr>
          <w:sz w:val="24"/>
          <w:szCs w:val="24"/>
        </w:rPr>
        <w:t xml:space="preserve"> </w:t>
      </w:r>
      <w:r w:rsidR="002E30F9">
        <w:rPr>
          <w:sz w:val="24"/>
          <w:szCs w:val="24"/>
        </w:rPr>
        <w:t>en el que participarán</w:t>
      </w:r>
      <w:r w:rsidR="00C95953">
        <w:rPr>
          <w:sz w:val="24"/>
          <w:szCs w:val="24"/>
        </w:rPr>
        <w:t xml:space="preserve"> varios</w:t>
      </w:r>
      <w:r w:rsidR="009E2CC6" w:rsidRPr="00DA47C6">
        <w:rPr>
          <w:sz w:val="24"/>
          <w:szCs w:val="24"/>
        </w:rPr>
        <w:t xml:space="preserve"> autores irlandeses, entre ellos </w:t>
      </w:r>
      <w:r w:rsidR="005E1C72" w:rsidRPr="00DA47C6">
        <w:rPr>
          <w:sz w:val="24"/>
          <w:szCs w:val="24"/>
        </w:rPr>
        <w:t xml:space="preserve">John </w:t>
      </w:r>
      <w:proofErr w:type="spellStart"/>
      <w:r w:rsidR="005E1C72" w:rsidRPr="00DA47C6">
        <w:rPr>
          <w:sz w:val="24"/>
          <w:szCs w:val="24"/>
        </w:rPr>
        <w:t>Banville</w:t>
      </w:r>
      <w:proofErr w:type="spellEnd"/>
      <w:r w:rsidR="005E1C72" w:rsidRPr="00DA47C6">
        <w:rPr>
          <w:sz w:val="24"/>
          <w:szCs w:val="24"/>
        </w:rPr>
        <w:t xml:space="preserve"> y </w:t>
      </w:r>
      <w:proofErr w:type="spellStart"/>
      <w:r w:rsidR="005E1C72" w:rsidRPr="00DA47C6">
        <w:rPr>
          <w:sz w:val="24"/>
          <w:szCs w:val="24"/>
        </w:rPr>
        <w:t>Eimear</w:t>
      </w:r>
      <w:proofErr w:type="spellEnd"/>
      <w:r w:rsidR="005E1C72" w:rsidRPr="00DA47C6">
        <w:rPr>
          <w:sz w:val="24"/>
          <w:szCs w:val="24"/>
        </w:rPr>
        <w:t xml:space="preserve"> McBride, </w:t>
      </w:r>
      <w:r w:rsidR="00BA58E0">
        <w:rPr>
          <w:sz w:val="24"/>
          <w:szCs w:val="24"/>
        </w:rPr>
        <w:t>quie</w:t>
      </w:r>
      <w:r w:rsidR="00507321">
        <w:rPr>
          <w:sz w:val="24"/>
          <w:szCs w:val="24"/>
        </w:rPr>
        <w:t xml:space="preserve">nes </w:t>
      </w:r>
      <w:r w:rsidR="009E2CC6" w:rsidRPr="00DA47C6">
        <w:rPr>
          <w:sz w:val="24"/>
          <w:szCs w:val="24"/>
        </w:rPr>
        <w:t xml:space="preserve">leerán </w:t>
      </w:r>
      <w:r w:rsidR="00DA47C6" w:rsidRPr="00DA47C6">
        <w:rPr>
          <w:sz w:val="24"/>
          <w:szCs w:val="24"/>
        </w:rPr>
        <w:t>fragmentos</w:t>
      </w:r>
      <w:r w:rsidR="009E2CC6" w:rsidRPr="00DA47C6">
        <w:rPr>
          <w:sz w:val="24"/>
          <w:szCs w:val="24"/>
        </w:rPr>
        <w:t xml:space="preserve"> del </w:t>
      </w:r>
      <w:r w:rsidR="009E2CC6" w:rsidRPr="005612C9">
        <w:rPr>
          <w:i/>
          <w:iCs/>
          <w:sz w:val="24"/>
          <w:szCs w:val="24"/>
        </w:rPr>
        <w:t>Ulises</w:t>
      </w:r>
      <w:r w:rsidR="0047282A">
        <w:rPr>
          <w:sz w:val="24"/>
          <w:szCs w:val="24"/>
        </w:rPr>
        <w:t>. L</w:t>
      </w:r>
      <w:r w:rsidR="00E70394" w:rsidRPr="00DA47C6">
        <w:rPr>
          <w:sz w:val="24"/>
          <w:szCs w:val="24"/>
        </w:rPr>
        <w:t xml:space="preserve">a autora </w:t>
      </w:r>
      <w:r w:rsidR="009E2CC6" w:rsidRPr="00DA47C6">
        <w:rPr>
          <w:sz w:val="24"/>
          <w:szCs w:val="24"/>
        </w:rPr>
        <w:t xml:space="preserve">Lisa Hannigan </w:t>
      </w:r>
      <w:r w:rsidR="00E70394" w:rsidRPr="00DA47C6">
        <w:rPr>
          <w:sz w:val="24"/>
          <w:szCs w:val="24"/>
        </w:rPr>
        <w:t>añadirá la nota musical</w:t>
      </w:r>
      <w:r w:rsidR="00FB0EE9" w:rsidRPr="00DA47C6">
        <w:rPr>
          <w:sz w:val="24"/>
          <w:szCs w:val="24"/>
        </w:rPr>
        <w:t xml:space="preserve">. </w:t>
      </w:r>
      <w:r w:rsidR="00DA47C6">
        <w:rPr>
          <w:sz w:val="24"/>
          <w:szCs w:val="24"/>
        </w:rPr>
        <w:t>Este evento cu</w:t>
      </w:r>
      <w:r w:rsidR="0047282A">
        <w:rPr>
          <w:sz w:val="24"/>
          <w:szCs w:val="24"/>
        </w:rPr>
        <w:t>e</w:t>
      </w:r>
      <w:r w:rsidR="00DA47C6">
        <w:rPr>
          <w:sz w:val="24"/>
          <w:szCs w:val="24"/>
        </w:rPr>
        <w:t xml:space="preserve">nta con el apoyo de </w:t>
      </w:r>
      <w:hyperlink r:id="rId12" w:history="1">
        <w:r w:rsidR="00DA47C6" w:rsidRPr="00F32416">
          <w:rPr>
            <w:rStyle w:val="Hyperlink"/>
            <w:sz w:val="24"/>
            <w:szCs w:val="24"/>
          </w:rPr>
          <w:t>Culture Ireland</w:t>
        </w:r>
      </w:hyperlink>
      <w:r w:rsidR="000D36FC">
        <w:rPr>
          <w:sz w:val="24"/>
          <w:szCs w:val="24"/>
        </w:rPr>
        <w:t xml:space="preserve">. </w:t>
      </w:r>
    </w:p>
    <w:p w14:paraId="1BC2AA1C" w14:textId="77777777" w:rsidR="000D36FC" w:rsidRPr="003C782F" w:rsidRDefault="000D36FC" w:rsidP="000B7D23">
      <w:pPr>
        <w:spacing w:after="0"/>
        <w:jc w:val="both"/>
        <w:rPr>
          <w:sz w:val="24"/>
          <w:szCs w:val="24"/>
        </w:rPr>
      </w:pPr>
    </w:p>
    <w:p w14:paraId="4A111F2F" w14:textId="71ED8AE4" w:rsidR="00D95EC5" w:rsidRPr="003C782F" w:rsidRDefault="00D56E93" w:rsidP="0048289D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3C782F">
        <w:rPr>
          <w:rFonts w:asciiTheme="minorHAnsi" w:hAnsiTheme="minorHAnsi" w:cstheme="minorHAnsi"/>
          <w:sz w:val="24"/>
          <w:szCs w:val="24"/>
        </w:rPr>
        <w:t>Además de Madrid, otras ciudades españolas se r</w:t>
      </w:r>
      <w:r w:rsidR="003B6488">
        <w:rPr>
          <w:rFonts w:asciiTheme="minorHAnsi" w:hAnsiTheme="minorHAnsi" w:cstheme="minorHAnsi"/>
          <w:sz w:val="24"/>
          <w:szCs w:val="24"/>
        </w:rPr>
        <w:t>endirán</w:t>
      </w:r>
      <w:r w:rsidRPr="003C782F">
        <w:rPr>
          <w:rFonts w:asciiTheme="minorHAnsi" w:hAnsiTheme="minorHAnsi" w:cstheme="minorHAnsi"/>
          <w:sz w:val="24"/>
          <w:szCs w:val="24"/>
        </w:rPr>
        <w:t xml:space="preserve"> a esta celebración cultural.</w:t>
      </w:r>
      <w:r w:rsidR="00A9785B" w:rsidRPr="003C782F">
        <w:rPr>
          <w:rFonts w:asciiTheme="minorHAnsi" w:hAnsiTheme="minorHAnsi" w:cstheme="minorHAnsi"/>
          <w:sz w:val="24"/>
          <w:szCs w:val="24"/>
        </w:rPr>
        <w:t xml:space="preserve"> </w:t>
      </w:r>
      <w:r w:rsidR="00B04C87" w:rsidRPr="003C782F">
        <w:rPr>
          <w:rFonts w:asciiTheme="minorHAnsi" w:hAnsiTheme="minorHAnsi" w:cstheme="minorHAnsi"/>
          <w:sz w:val="24"/>
          <w:szCs w:val="24"/>
        </w:rPr>
        <w:t xml:space="preserve">La Línea de </w:t>
      </w:r>
      <w:r w:rsidR="000C5D06">
        <w:rPr>
          <w:rFonts w:asciiTheme="minorHAnsi" w:hAnsiTheme="minorHAnsi" w:cstheme="minorHAnsi"/>
          <w:sz w:val="24"/>
          <w:szCs w:val="24"/>
        </w:rPr>
        <w:t>L</w:t>
      </w:r>
      <w:r w:rsidR="00B04C87" w:rsidRPr="003C782F">
        <w:rPr>
          <w:rFonts w:asciiTheme="minorHAnsi" w:hAnsiTheme="minorHAnsi" w:cstheme="minorHAnsi"/>
          <w:sz w:val="24"/>
          <w:szCs w:val="24"/>
        </w:rPr>
        <w:t xml:space="preserve">a Concepción </w:t>
      </w:r>
      <w:r w:rsidR="00465209" w:rsidRPr="003C782F">
        <w:rPr>
          <w:rFonts w:asciiTheme="minorHAnsi" w:hAnsiTheme="minorHAnsi" w:cstheme="minorHAnsi"/>
          <w:sz w:val="24"/>
          <w:szCs w:val="24"/>
        </w:rPr>
        <w:t>celebra</w:t>
      </w:r>
      <w:r w:rsidR="003B1A6E" w:rsidRPr="003C782F">
        <w:rPr>
          <w:rFonts w:asciiTheme="minorHAnsi" w:hAnsiTheme="minorHAnsi" w:cstheme="minorHAnsi"/>
          <w:sz w:val="24"/>
          <w:szCs w:val="24"/>
        </w:rPr>
        <w:t>rá un año más</w:t>
      </w:r>
      <w:r w:rsidR="00465209" w:rsidRPr="003C782F">
        <w:rPr>
          <w:rFonts w:asciiTheme="minorHAnsi" w:hAnsiTheme="minorHAnsi" w:cstheme="minorHAnsi"/>
          <w:sz w:val="24"/>
          <w:szCs w:val="24"/>
        </w:rPr>
        <w:t xml:space="preserve"> su particular </w:t>
      </w:r>
      <w:proofErr w:type="spellStart"/>
      <w:r w:rsidR="00465209" w:rsidRPr="003C782F">
        <w:rPr>
          <w:rFonts w:asciiTheme="minorHAnsi" w:hAnsiTheme="minorHAnsi" w:cstheme="minorHAnsi"/>
          <w:i/>
          <w:iCs/>
          <w:sz w:val="24"/>
          <w:szCs w:val="24"/>
        </w:rPr>
        <w:t>Bloomsday</w:t>
      </w:r>
      <w:proofErr w:type="spellEnd"/>
      <w:r w:rsidR="00292BF7" w:rsidRPr="003C782F">
        <w:rPr>
          <w:rFonts w:asciiTheme="minorHAnsi" w:hAnsiTheme="minorHAnsi" w:cstheme="minorHAnsi"/>
          <w:sz w:val="24"/>
          <w:szCs w:val="24"/>
        </w:rPr>
        <w:t xml:space="preserve"> para </w:t>
      </w:r>
      <w:r w:rsidR="009F7508" w:rsidRPr="003C782F">
        <w:rPr>
          <w:rFonts w:asciiTheme="minorHAnsi" w:hAnsiTheme="minorHAnsi" w:cstheme="minorHAnsi"/>
          <w:sz w:val="24"/>
          <w:szCs w:val="24"/>
        </w:rPr>
        <w:t xml:space="preserve">reclamar </w:t>
      </w:r>
      <w:r w:rsidR="00467ED4" w:rsidRPr="003C782F">
        <w:rPr>
          <w:rFonts w:asciiTheme="minorHAnsi" w:hAnsiTheme="minorHAnsi" w:cstheme="minorHAnsi"/>
          <w:sz w:val="24"/>
          <w:szCs w:val="24"/>
        </w:rPr>
        <w:t>sus</w:t>
      </w:r>
      <w:r w:rsidR="009F7508" w:rsidRPr="003C782F">
        <w:rPr>
          <w:rFonts w:asciiTheme="minorHAnsi" w:hAnsiTheme="minorHAnsi" w:cstheme="minorHAnsi"/>
          <w:sz w:val="24"/>
          <w:szCs w:val="24"/>
        </w:rPr>
        <w:t xml:space="preserve"> vínculos </w:t>
      </w:r>
      <w:r w:rsidR="00677690" w:rsidRPr="003C782F">
        <w:rPr>
          <w:rFonts w:asciiTheme="minorHAnsi" w:hAnsiTheme="minorHAnsi" w:cstheme="minorHAnsi"/>
          <w:sz w:val="24"/>
          <w:szCs w:val="24"/>
        </w:rPr>
        <w:t>con la novela</w:t>
      </w:r>
      <w:r w:rsidR="00713387" w:rsidRPr="003C782F">
        <w:rPr>
          <w:rFonts w:asciiTheme="minorHAnsi" w:hAnsiTheme="minorHAnsi" w:cstheme="minorHAnsi"/>
          <w:sz w:val="24"/>
          <w:szCs w:val="24"/>
        </w:rPr>
        <w:t>. A esta tierr</w:t>
      </w:r>
      <w:r w:rsidR="002F4782" w:rsidRPr="003C782F">
        <w:rPr>
          <w:rFonts w:asciiTheme="minorHAnsi" w:hAnsiTheme="minorHAnsi" w:cstheme="minorHAnsi"/>
          <w:sz w:val="24"/>
          <w:szCs w:val="24"/>
        </w:rPr>
        <w:t xml:space="preserve">a </w:t>
      </w:r>
      <w:r w:rsidR="00683D9B" w:rsidRPr="003C782F">
        <w:rPr>
          <w:rFonts w:asciiTheme="minorHAnsi" w:hAnsiTheme="minorHAnsi" w:cstheme="minorHAnsi"/>
          <w:sz w:val="24"/>
          <w:szCs w:val="24"/>
        </w:rPr>
        <w:t xml:space="preserve">se </w:t>
      </w:r>
      <w:r w:rsidR="002F4782" w:rsidRPr="003C782F">
        <w:rPr>
          <w:rFonts w:asciiTheme="minorHAnsi" w:hAnsiTheme="minorHAnsi" w:cstheme="minorHAnsi"/>
          <w:sz w:val="24"/>
          <w:szCs w:val="24"/>
        </w:rPr>
        <w:t>le dedica un b</w:t>
      </w:r>
      <w:r w:rsidR="00E22F6C" w:rsidRPr="003C782F">
        <w:rPr>
          <w:rFonts w:asciiTheme="minorHAnsi" w:hAnsiTheme="minorHAnsi" w:cstheme="minorHAnsi"/>
          <w:sz w:val="24"/>
          <w:szCs w:val="24"/>
        </w:rPr>
        <w:t>onito recuerdo</w:t>
      </w:r>
      <w:r w:rsidR="00463B33" w:rsidRPr="003C782F">
        <w:rPr>
          <w:rFonts w:asciiTheme="minorHAnsi" w:hAnsiTheme="minorHAnsi" w:cstheme="minorHAnsi"/>
          <w:sz w:val="24"/>
          <w:szCs w:val="24"/>
        </w:rPr>
        <w:t xml:space="preserve"> </w:t>
      </w:r>
      <w:r w:rsidR="00FC1697" w:rsidRPr="003C782F">
        <w:rPr>
          <w:rFonts w:asciiTheme="minorHAnsi" w:hAnsiTheme="minorHAnsi" w:cstheme="minorHAnsi"/>
          <w:sz w:val="24"/>
          <w:szCs w:val="24"/>
        </w:rPr>
        <w:t>gracias al</w:t>
      </w:r>
      <w:r w:rsidR="00463B33" w:rsidRPr="003C782F">
        <w:rPr>
          <w:rFonts w:asciiTheme="minorHAnsi" w:hAnsiTheme="minorHAnsi" w:cstheme="minorHAnsi"/>
          <w:sz w:val="24"/>
          <w:szCs w:val="24"/>
        </w:rPr>
        <w:t xml:space="preserve"> origen gibraltareño </w:t>
      </w:r>
      <w:r w:rsidR="007C2050" w:rsidRPr="003C782F">
        <w:rPr>
          <w:rFonts w:asciiTheme="minorHAnsi" w:hAnsiTheme="minorHAnsi" w:cstheme="minorHAnsi"/>
          <w:sz w:val="24"/>
          <w:szCs w:val="24"/>
        </w:rPr>
        <w:t xml:space="preserve">de </w:t>
      </w:r>
      <w:r w:rsidR="003B1A6E" w:rsidRPr="003C782F">
        <w:rPr>
          <w:rFonts w:asciiTheme="minorHAnsi" w:hAnsiTheme="minorHAnsi" w:cstheme="minorHAnsi"/>
          <w:sz w:val="24"/>
          <w:szCs w:val="24"/>
        </w:rPr>
        <w:t>Lunita Laredo, madre de Molly Bloom, esposa del protagonista del </w:t>
      </w:r>
      <w:r w:rsidR="003B1A6E" w:rsidRPr="003C782F">
        <w:rPr>
          <w:rStyle w:val="Emphasis"/>
          <w:rFonts w:asciiTheme="minorHAnsi" w:hAnsiTheme="minorHAnsi" w:cstheme="minorHAnsi"/>
          <w:sz w:val="24"/>
          <w:szCs w:val="24"/>
        </w:rPr>
        <w:t>Ulises</w:t>
      </w:r>
      <w:r w:rsidR="00AE3D43" w:rsidRPr="003C782F">
        <w:rPr>
          <w:rFonts w:asciiTheme="minorHAnsi" w:hAnsiTheme="minorHAnsi" w:cstheme="minorHAnsi"/>
          <w:sz w:val="24"/>
          <w:szCs w:val="24"/>
        </w:rPr>
        <w:t>.</w:t>
      </w:r>
      <w:r w:rsidR="00450935" w:rsidRPr="003C782F">
        <w:rPr>
          <w:rFonts w:asciiTheme="minorHAnsi" w:hAnsiTheme="minorHAnsi" w:cstheme="minorHAnsi"/>
          <w:sz w:val="24"/>
          <w:szCs w:val="24"/>
        </w:rPr>
        <w:t xml:space="preserve"> </w:t>
      </w:r>
      <w:r w:rsidR="00F321E8" w:rsidRPr="003C782F">
        <w:rPr>
          <w:rFonts w:asciiTheme="minorHAnsi" w:hAnsiTheme="minorHAnsi" w:cstheme="minorHAnsi"/>
          <w:sz w:val="24"/>
          <w:szCs w:val="24"/>
        </w:rPr>
        <w:t>Asimismo,</w:t>
      </w:r>
      <w:r w:rsidR="00A830F3">
        <w:rPr>
          <w:rFonts w:asciiTheme="minorHAnsi" w:hAnsiTheme="minorHAnsi" w:cstheme="minorHAnsi"/>
          <w:sz w:val="24"/>
          <w:szCs w:val="24"/>
        </w:rPr>
        <w:t xml:space="preserve"> </w:t>
      </w:r>
      <w:r w:rsidR="006F0EA2" w:rsidRPr="003C782F">
        <w:rPr>
          <w:rFonts w:asciiTheme="minorHAnsi" w:hAnsiTheme="minorHAnsi" w:cstheme="minorHAnsi"/>
          <w:sz w:val="24"/>
          <w:szCs w:val="24"/>
        </w:rPr>
        <w:t>Zaragoza</w:t>
      </w:r>
      <w:r w:rsidR="00887ACA">
        <w:rPr>
          <w:rFonts w:asciiTheme="minorHAnsi" w:hAnsiTheme="minorHAnsi" w:cstheme="minorHAnsi"/>
          <w:sz w:val="24"/>
          <w:szCs w:val="24"/>
        </w:rPr>
        <w:t xml:space="preserve">, Barcelona </w:t>
      </w:r>
      <w:r w:rsidR="006F0EA2" w:rsidRPr="003C782F">
        <w:rPr>
          <w:rFonts w:asciiTheme="minorHAnsi" w:hAnsiTheme="minorHAnsi" w:cstheme="minorHAnsi"/>
          <w:sz w:val="24"/>
          <w:szCs w:val="24"/>
        </w:rPr>
        <w:t xml:space="preserve">o Málaga se unirán a esta </w:t>
      </w:r>
      <w:r w:rsidR="00F321E8" w:rsidRPr="003C782F">
        <w:rPr>
          <w:rFonts w:asciiTheme="minorHAnsi" w:hAnsiTheme="minorHAnsi" w:cstheme="minorHAnsi"/>
          <w:sz w:val="24"/>
          <w:szCs w:val="24"/>
        </w:rPr>
        <w:t xml:space="preserve">festividad literaria. </w:t>
      </w:r>
    </w:p>
    <w:p w14:paraId="7561D08A" w14:textId="77777777" w:rsidR="00583ECB" w:rsidRPr="003C782F" w:rsidRDefault="00583ECB" w:rsidP="000B7D23">
      <w:pPr>
        <w:spacing w:after="0"/>
        <w:jc w:val="both"/>
        <w:rPr>
          <w:sz w:val="24"/>
          <w:szCs w:val="24"/>
        </w:rPr>
      </w:pPr>
    </w:p>
    <w:p w14:paraId="39A3E8F1" w14:textId="77777777" w:rsidR="0037753B" w:rsidRPr="003C782F" w:rsidRDefault="0037753B" w:rsidP="000B7D23">
      <w:pPr>
        <w:spacing w:after="0"/>
        <w:jc w:val="both"/>
        <w:rPr>
          <w:b/>
          <w:bCs/>
          <w:sz w:val="24"/>
          <w:szCs w:val="24"/>
        </w:rPr>
      </w:pPr>
      <w:r w:rsidRPr="003C782F">
        <w:rPr>
          <w:b/>
          <w:bCs/>
          <w:i/>
          <w:iCs/>
          <w:sz w:val="24"/>
          <w:szCs w:val="24"/>
        </w:rPr>
        <w:t>Bloomsday Festival</w:t>
      </w:r>
      <w:r w:rsidRPr="003C782F">
        <w:rPr>
          <w:b/>
          <w:bCs/>
          <w:sz w:val="24"/>
          <w:szCs w:val="24"/>
        </w:rPr>
        <w:t xml:space="preserve"> en Dublín del 11 al 16 de junio</w:t>
      </w:r>
    </w:p>
    <w:p w14:paraId="602C3533" w14:textId="7AFB6D9E" w:rsidR="0037753B" w:rsidRPr="0037753B" w:rsidRDefault="0037753B" w:rsidP="000B7D23">
      <w:pPr>
        <w:spacing w:after="0"/>
        <w:jc w:val="both"/>
        <w:rPr>
          <w:sz w:val="24"/>
          <w:szCs w:val="24"/>
        </w:rPr>
      </w:pPr>
      <w:r w:rsidRPr="003C782F">
        <w:rPr>
          <w:sz w:val="24"/>
          <w:szCs w:val="24"/>
        </w:rPr>
        <w:t xml:space="preserve">En la capital irlandesa, el </w:t>
      </w:r>
      <w:hyperlink r:id="rId13" w:history="1">
        <w:r w:rsidRPr="003C782F">
          <w:rPr>
            <w:rStyle w:val="Hyperlink"/>
            <w:sz w:val="24"/>
            <w:szCs w:val="24"/>
          </w:rPr>
          <w:t>Centro James Joyce</w:t>
        </w:r>
      </w:hyperlink>
      <w:r w:rsidRPr="003C782F">
        <w:rPr>
          <w:sz w:val="24"/>
          <w:szCs w:val="24"/>
        </w:rPr>
        <w:t xml:space="preserve"> ya prepara </w:t>
      </w:r>
      <w:r w:rsidR="002D017E" w:rsidRPr="003C782F">
        <w:rPr>
          <w:sz w:val="24"/>
          <w:szCs w:val="24"/>
        </w:rPr>
        <w:t xml:space="preserve">también </w:t>
      </w:r>
      <w:r w:rsidRPr="003C782F">
        <w:rPr>
          <w:sz w:val="24"/>
          <w:szCs w:val="24"/>
        </w:rPr>
        <w:t xml:space="preserve">el </w:t>
      </w:r>
      <w:hyperlink r:id="rId14" w:history="1">
        <w:r w:rsidRPr="003C782F">
          <w:rPr>
            <w:rStyle w:val="Hyperlink"/>
            <w:i/>
            <w:iCs/>
            <w:sz w:val="24"/>
            <w:szCs w:val="24"/>
          </w:rPr>
          <w:t>Bloomsday Festival</w:t>
        </w:r>
      </w:hyperlink>
      <w:r w:rsidRPr="003C782F">
        <w:rPr>
          <w:sz w:val="24"/>
          <w:szCs w:val="24"/>
        </w:rPr>
        <w:t xml:space="preserve">, que se celebrará del 11 al 16 de junio. No faltarán los recorridos a pie siguiendo los pasos de Leopold Bloom por Dublín ni los conciertos de música </w:t>
      </w:r>
      <w:r w:rsidR="001C480B" w:rsidRPr="003C782F">
        <w:rPr>
          <w:sz w:val="24"/>
          <w:szCs w:val="24"/>
        </w:rPr>
        <w:t>o</w:t>
      </w:r>
      <w:r w:rsidRPr="003C782F">
        <w:rPr>
          <w:sz w:val="24"/>
          <w:szCs w:val="24"/>
        </w:rPr>
        <w:t xml:space="preserve"> gente vestida al estilo eduardi</w:t>
      </w:r>
      <w:r w:rsidRPr="00D544AC">
        <w:rPr>
          <w:sz w:val="24"/>
          <w:szCs w:val="24"/>
        </w:rPr>
        <w:t>ano. Tampoco faltarán las tradicionales lecturas de la novela. Otras instituciones de Dublín, como teatros, museos y bibliotecas, también darán vida a la obra de James Joyce durante esos días.</w:t>
      </w:r>
      <w:r w:rsidR="002D017E" w:rsidRPr="00D544AC">
        <w:rPr>
          <w:sz w:val="24"/>
          <w:szCs w:val="24"/>
        </w:rPr>
        <w:t xml:space="preserve"> </w:t>
      </w:r>
      <w:r w:rsidR="00C102A2">
        <w:rPr>
          <w:sz w:val="24"/>
          <w:szCs w:val="24"/>
        </w:rPr>
        <w:t>Un gra</w:t>
      </w:r>
      <w:r w:rsidR="002D017E" w:rsidRPr="00D544AC">
        <w:rPr>
          <w:sz w:val="24"/>
          <w:szCs w:val="24"/>
        </w:rPr>
        <w:t>n viaje en el tiempo</w:t>
      </w:r>
      <w:r w:rsidR="009F7D71">
        <w:rPr>
          <w:sz w:val="24"/>
          <w:szCs w:val="24"/>
        </w:rPr>
        <w:t xml:space="preserve"> que la capital irlandesa celebra desde hace setenta años.</w:t>
      </w:r>
    </w:p>
    <w:p w14:paraId="1B01C297" w14:textId="77777777" w:rsidR="0037753B" w:rsidRPr="0037753B" w:rsidRDefault="0037753B" w:rsidP="000B7D23">
      <w:pPr>
        <w:spacing w:after="0"/>
        <w:jc w:val="both"/>
        <w:rPr>
          <w:sz w:val="24"/>
          <w:szCs w:val="24"/>
        </w:rPr>
      </w:pPr>
    </w:p>
    <w:p w14:paraId="39F7B751" w14:textId="4E12203F" w:rsidR="00B56188" w:rsidRDefault="0037753B" w:rsidP="000B7D23">
      <w:pPr>
        <w:spacing w:after="0"/>
        <w:jc w:val="both"/>
        <w:rPr>
          <w:sz w:val="24"/>
          <w:szCs w:val="24"/>
        </w:rPr>
      </w:pPr>
      <w:r w:rsidRPr="0037753B">
        <w:rPr>
          <w:sz w:val="24"/>
          <w:szCs w:val="24"/>
        </w:rPr>
        <w:t xml:space="preserve">Publicada en 1922 bajo el título Ulysses, un nombre que proviene del protagonista de </w:t>
      </w:r>
      <w:r w:rsidR="009F7D71" w:rsidRPr="009F7D71">
        <w:rPr>
          <w:i/>
          <w:iCs/>
          <w:sz w:val="24"/>
          <w:szCs w:val="24"/>
        </w:rPr>
        <w:t>L</w:t>
      </w:r>
      <w:r w:rsidRPr="009F7D71">
        <w:rPr>
          <w:i/>
          <w:iCs/>
          <w:sz w:val="24"/>
          <w:szCs w:val="24"/>
        </w:rPr>
        <w:t>a Odisea</w:t>
      </w:r>
      <w:r w:rsidRPr="0037753B">
        <w:rPr>
          <w:sz w:val="24"/>
          <w:szCs w:val="24"/>
        </w:rPr>
        <w:t xml:space="preserve"> de Homero, la novela del dublinés James Joyce es una de las más influyentes y renombradas del siglo XX y está considerada por muchos como la mejor novela </w:t>
      </w:r>
      <w:r w:rsidRPr="00147AD3">
        <w:rPr>
          <w:sz w:val="24"/>
          <w:szCs w:val="24"/>
        </w:rPr>
        <w:t>en inglés de ese siglo.</w:t>
      </w:r>
      <w:r w:rsidRPr="0037753B">
        <w:rPr>
          <w:sz w:val="24"/>
          <w:szCs w:val="24"/>
        </w:rPr>
        <w:t xml:space="preserve"> </w:t>
      </w:r>
      <w:r w:rsidR="00147AD3" w:rsidRPr="00147AD3">
        <w:rPr>
          <w:i/>
          <w:iCs/>
          <w:sz w:val="24"/>
          <w:szCs w:val="24"/>
        </w:rPr>
        <w:t>Ulises</w:t>
      </w:r>
      <w:r w:rsidRPr="00147AD3">
        <w:rPr>
          <w:i/>
          <w:iCs/>
          <w:sz w:val="24"/>
          <w:szCs w:val="24"/>
        </w:rPr>
        <w:t xml:space="preserve"> </w:t>
      </w:r>
      <w:r w:rsidRPr="0037753B">
        <w:rPr>
          <w:sz w:val="24"/>
          <w:szCs w:val="24"/>
        </w:rPr>
        <w:t xml:space="preserve">relata </w:t>
      </w:r>
      <w:r w:rsidRPr="0037753B">
        <w:rPr>
          <w:sz w:val="24"/>
          <w:szCs w:val="24"/>
        </w:rPr>
        <w:lastRenderedPageBreak/>
        <w:t>las aventuras por Dublín de Leopold Bloom a lo largo del 16 de junio de 1904</w:t>
      </w:r>
      <w:r w:rsidR="002D017E">
        <w:rPr>
          <w:sz w:val="24"/>
          <w:szCs w:val="24"/>
        </w:rPr>
        <w:t xml:space="preserve">. </w:t>
      </w:r>
      <w:r w:rsidRPr="0037753B">
        <w:rPr>
          <w:sz w:val="24"/>
          <w:szCs w:val="24"/>
        </w:rPr>
        <w:t>Joyce eligió esa fecha porque ése es el día en que se citó por primera vez con la que después sería su mujer, Nora Barnacle.</w:t>
      </w:r>
      <w:r w:rsidR="002D017E" w:rsidRPr="002D017E">
        <w:rPr>
          <w:sz w:val="24"/>
          <w:szCs w:val="24"/>
        </w:rPr>
        <w:t xml:space="preserve"> </w:t>
      </w:r>
      <w:r w:rsidR="002D017E">
        <w:rPr>
          <w:sz w:val="24"/>
          <w:szCs w:val="24"/>
        </w:rPr>
        <w:t>La novela constituye también un gran testimonio de cómo era la ciudad entonces</w:t>
      </w:r>
      <w:r w:rsidR="002D017E" w:rsidRPr="0037753B">
        <w:rPr>
          <w:sz w:val="24"/>
          <w:szCs w:val="24"/>
        </w:rPr>
        <w:t>.</w:t>
      </w:r>
      <w:r w:rsidR="002D017E">
        <w:rPr>
          <w:sz w:val="24"/>
          <w:szCs w:val="24"/>
        </w:rPr>
        <w:t xml:space="preserve"> “Cuando muera, Dublín estará escrito en mi corazón”, declaró el </w:t>
      </w:r>
      <w:r w:rsidR="003B27AD">
        <w:rPr>
          <w:sz w:val="24"/>
          <w:szCs w:val="24"/>
        </w:rPr>
        <w:t>mismo Joyce.</w:t>
      </w:r>
    </w:p>
    <w:p w14:paraId="286BF764" w14:textId="77777777" w:rsidR="009A2AC7" w:rsidRDefault="009A2AC7" w:rsidP="000B7D23">
      <w:pPr>
        <w:spacing w:after="0"/>
        <w:jc w:val="both"/>
        <w:rPr>
          <w:sz w:val="24"/>
          <w:szCs w:val="24"/>
        </w:rPr>
      </w:pPr>
    </w:p>
    <w:p w14:paraId="54C939C5" w14:textId="77777777" w:rsidR="000B7D23" w:rsidRPr="00476242" w:rsidRDefault="000B7D23">
      <w:pPr>
        <w:spacing w:after="0"/>
        <w:jc w:val="both"/>
        <w:rPr>
          <w:sz w:val="24"/>
          <w:szCs w:val="24"/>
        </w:rPr>
      </w:pPr>
    </w:p>
    <w:p w14:paraId="7A2E206A" w14:textId="3E4992FD" w:rsidR="00B56188" w:rsidRDefault="00C22483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 xml:space="preserve">Más información en </w:t>
      </w:r>
      <w:bookmarkEnd w:id="0"/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begin"/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instrText>HYPERLINK "</w:instrText>
      </w:r>
      <w:r w:rsidR="006F0615" w:rsidRPr="009960AE">
        <w:rPr>
          <w:rFonts w:cs="Calibri"/>
          <w:b/>
          <w:bCs/>
          <w:sz w:val="36"/>
          <w:szCs w:val="36"/>
          <w:shd w:val="clear" w:color="auto" w:fill="FFFFFF"/>
        </w:rPr>
        <w:instrText>https://www.ireland.com/es-es/things-to-do/events/bloomsday-festival/</w:instrTex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instrText>"</w:instrTex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separate"/>
      </w:r>
      <w:r w:rsidR="006F0615" w:rsidRPr="00E81638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t>https://www.</w:t>
      </w:r>
      <w:r w:rsidR="006F0615" w:rsidRPr="00E81638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t>i</w:t>
      </w:r>
      <w:r w:rsidR="006F0615" w:rsidRPr="00E81638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t>reland.com/es-es/things-to-do/events/bloomsday-festival/</w: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end"/>
      </w:r>
    </w:p>
    <w:p w14:paraId="3C727855" w14:textId="77777777" w:rsidR="006F0615" w:rsidRPr="00476242" w:rsidRDefault="006F0615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</w:p>
    <w:sectPr w:rsidR="006F0615" w:rsidRPr="00476242">
      <w:headerReference w:type="default" r:id="rId15"/>
      <w:footerReference w:type="default" r:id="rId16"/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0EBFC" w14:textId="77777777" w:rsidR="004B7983" w:rsidRDefault="004B7983">
      <w:pPr>
        <w:spacing w:after="0"/>
      </w:pPr>
      <w:r>
        <w:separator/>
      </w:r>
    </w:p>
  </w:endnote>
  <w:endnote w:type="continuationSeparator" w:id="0">
    <w:p w14:paraId="18A1D64C" w14:textId="77777777" w:rsidR="004B7983" w:rsidRDefault="004B7983">
      <w:pPr>
        <w:spacing w:after="0"/>
      </w:pPr>
      <w:r>
        <w:continuationSeparator/>
      </w:r>
    </w:p>
  </w:endnote>
  <w:endnote w:type="continuationNotice" w:id="1">
    <w:p w14:paraId="06C74AF0" w14:textId="77777777" w:rsidR="004B7983" w:rsidRDefault="004B79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C6768A6" w14:paraId="6DB9996A" w14:textId="77777777" w:rsidTr="3C6768A6">
      <w:trPr>
        <w:trHeight w:val="300"/>
      </w:trPr>
      <w:tc>
        <w:tcPr>
          <w:tcW w:w="3115" w:type="dxa"/>
        </w:tcPr>
        <w:p w14:paraId="326BE3DA" w14:textId="279E1DF1" w:rsidR="3C6768A6" w:rsidRDefault="3C6768A6" w:rsidP="3C6768A6">
          <w:pPr>
            <w:pStyle w:val="Header"/>
            <w:ind w:left="-115"/>
          </w:pPr>
        </w:p>
      </w:tc>
      <w:tc>
        <w:tcPr>
          <w:tcW w:w="3115" w:type="dxa"/>
        </w:tcPr>
        <w:p w14:paraId="257781CE" w14:textId="65FA5E49" w:rsidR="3C6768A6" w:rsidRDefault="3C6768A6" w:rsidP="3C6768A6">
          <w:pPr>
            <w:pStyle w:val="Header"/>
            <w:jc w:val="center"/>
          </w:pPr>
        </w:p>
      </w:tc>
      <w:tc>
        <w:tcPr>
          <w:tcW w:w="3115" w:type="dxa"/>
        </w:tcPr>
        <w:p w14:paraId="26721D1B" w14:textId="4D1F2F4B" w:rsidR="3C6768A6" w:rsidRDefault="3C6768A6" w:rsidP="3C6768A6">
          <w:pPr>
            <w:pStyle w:val="Header"/>
            <w:ind w:right="-115"/>
            <w:jc w:val="right"/>
          </w:pPr>
        </w:p>
      </w:tc>
    </w:tr>
  </w:tbl>
  <w:p w14:paraId="7149E46D" w14:textId="0A821DE3" w:rsidR="00CE1EF8" w:rsidRDefault="00CE1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D8A6A" w14:textId="77777777" w:rsidR="004B7983" w:rsidRDefault="004B798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29F2A4F" w14:textId="77777777" w:rsidR="004B7983" w:rsidRDefault="004B7983">
      <w:pPr>
        <w:spacing w:after="0"/>
      </w:pPr>
      <w:r>
        <w:continuationSeparator/>
      </w:r>
    </w:p>
  </w:footnote>
  <w:footnote w:type="continuationNotice" w:id="1">
    <w:p w14:paraId="562D530B" w14:textId="77777777" w:rsidR="004B7983" w:rsidRDefault="004B79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C6768A6" w14:paraId="67088A0C" w14:textId="77777777" w:rsidTr="3C6768A6">
      <w:trPr>
        <w:trHeight w:val="300"/>
      </w:trPr>
      <w:tc>
        <w:tcPr>
          <w:tcW w:w="3115" w:type="dxa"/>
        </w:tcPr>
        <w:p w14:paraId="732EDA9A" w14:textId="7E095FD4" w:rsidR="3C6768A6" w:rsidRDefault="3C6768A6" w:rsidP="3C6768A6">
          <w:pPr>
            <w:pStyle w:val="Header"/>
            <w:ind w:left="-115"/>
          </w:pPr>
        </w:p>
      </w:tc>
      <w:tc>
        <w:tcPr>
          <w:tcW w:w="3115" w:type="dxa"/>
        </w:tcPr>
        <w:p w14:paraId="2FB75EC0" w14:textId="12F75867" w:rsidR="3C6768A6" w:rsidRDefault="3C6768A6" w:rsidP="3C6768A6">
          <w:pPr>
            <w:pStyle w:val="Header"/>
            <w:jc w:val="center"/>
          </w:pPr>
        </w:p>
      </w:tc>
      <w:tc>
        <w:tcPr>
          <w:tcW w:w="3115" w:type="dxa"/>
        </w:tcPr>
        <w:p w14:paraId="22B75F5E" w14:textId="7DDEDE83" w:rsidR="3C6768A6" w:rsidRDefault="3C6768A6" w:rsidP="3C6768A6">
          <w:pPr>
            <w:pStyle w:val="Header"/>
            <w:ind w:right="-115"/>
            <w:jc w:val="right"/>
          </w:pPr>
        </w:p>
      </w:tc>
    </w:tr>
  </w:tbl>
  <w:p w14:paraId="767B9EBA" w14:textId="6BE44196" w:rsidR="00CE1EF8" w:rsidRDefault="00CE1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04603"/>
    <w:rsid w:val="00012A55"/>
    <w:rsid w:val="000364CA"/>
    <w:rsid w:val="00057CCA"/>
    <w:rsid w:val="00063CF1"/>
    <w:rsid w:val="00087AC0"/>
    <w:rsid w:val="00094255"/>
    <w:rsid w:val="000A2ABD"/>
    <w:rsid w:val="000A317E"/>
    <w:rsid w:val="000B7D23"/>
    <w:rsid w:val="000C3764"/>
    <w:rsid w:val="000C5D06"/>
    <w:rsid w:val="000D36FC"/>
    <w:rsid w:val="000F59C4"/>
    <w:rsid w:val="0010412A"/>
    <w:rsid w:val="00116700"/>
    <w:rsid w:val="00117D23"/>
    <w:rsid w:val="00121EB7"/>
    <w:rsid w:val="0013514C"/>
    <w:rsid w:val="0013538B"/>
    <w:rsid w:val="001375FA"/>
    <w:rsid w:val="00147AD3"/>
    <w:rsid w:val="00155AA0"/>
    <w:rsid w:val="00177D92"/>
    <w:rsid w:val="001A1028"/>
    <w:rsid w:val="001A7E2C"/>
    <w:rsid w:val="001C480B"/>
    <w:rsid w:val="001F0282"/>
    <w:rsid w:val="001F238C"/>
    <w:rsid w:val="001F5C3E"/>
    <w:rsid w:val="00210AF9"/>
    <w:rsid w:val="002202EE"/>
    <w:rsid w:val="002416E6"/>
    <w:rsid w:val="00243D62"/>
    <w:rsid w:val="00254D91"/>
    <w:rsid w:val="00267F6F"/>
    <w:rsid w:val="00285FAD"/>
    <w:rsid w:val="00286921"/>
    <w:rsid w:val="00292BF7"/>
    <w:rsid w:val="00294F0D"/>
    <w:rsid w:val="002A101D"/>
    <w:rsid w:val="002A2740"/>
    <w:rsid w:val="002B5B41"/>
    <w:rsid w:val="002D017E"/>
    <w:rsid w:val="002D2FF2"/>
    <w:rsid w:val="002E2338"/>
    <w:rsid w:val="002E30F9"/>
    <w:rsid w:val="002E474A"/>
    <w:rsid w:val="002F44F9"/>
    <w:rsid w:val="002F4782"/>
    <w:rsid w:val="00310079"/>
    <w:rsid w:val="003126EF"/>
    <w:rsid w:val="0031655D"/>
    <w:rsid w:val="003561C0"/>
    <w:rsid w:val="0037753B"/>
    <w:rsid w:val="00395B5B"/>
    <w:rsid w:val="003B1255"/>
    <w:rsid w:val="003B1A6E"/>
    <w:rsid w:val="003B27AD"/>
    <w:rsid w:val="003B6488"/>
    <w:rsid w:val="003C1AAD"/>
    <w:rsid w:val="003C782F"/>
    <w:rsid w:val="003E1FDF"/>
    <w:rsid w:val="003E27EC"/>
    <w:rsid w:val="003E50B3"/>
    <w:rsid w:val="003F595D"/>
    <w:rsid w:val="00407E18"/>
    <w:rsid w:val="00410F2F"/>
    <w:rsid w:val="00436D48"/>
    <w:rsid w:val="0043719B"/>
    <w:rsid w:val="00447FC9"/>
    <w:rsid w:val="00450935"/>
    <w:rsid w:val="00463B33"/>
    <w:rsid w:val="00465209"/>
    <w:rsid w:val="00467ED4"/>
    <w:rsid w:val="00471343"/>
    <w:rsid w:val="0047282A"/>
    <w:rsid w:val="00476242"/>
    <w:rsid w:val="0047678A"/>
    <w:rsid w:val="0048289D"/>
    <w:rsid w:val="00487625"/>
    <w:rsid w:val="004B7983"/>
    <w:rsid w:val="004B7B12"/>
    <w:rsid w:val="004D2273"/>
    <w:rsid w:val="004F40FF"/>
    <w:rsid w:val="0050654C"/>
    <w:rsid w:val="00507321"/>
    <w:rsid w:val="00521481"/>
    <w:rsid w:val="005231CB"/>
    <w:rsid w:val="005522E5"/>
    <w:rsid w:val="0056034C"/>
    <w:rsid w:val="005612C9"/>
    <w:rsid w:val="00563A07"/>
    <w:rsid w:val="005745D4"/>
    <w:rsid w:val="0058104D"/>
    <w:rsid w:val="00583ECB"/>
    <w:rsid w:val="005B4689"/>
    <w:rsid w:val="005C569D"/>
    <w:rsid w:val="005E1C72"/>
    <w:rsid w:val="005F05C1"/>
    <w:rsid w:val="005F7793"/>
    <w:rsid w:val="00602180"/>
    <w:rsid w:val="00602286"/>
    <w:rsid w:val="00627C09"/>
    <w:rsid w:val="00631060"/>
    <w:rsid w:val="00632AF2"/>
    <w:rsid w:val="00633469"/>
    <w:rsid w:val="00643E4D"/>
    <w:rsid w:val="00671AFA"/>
    <w:rsid w:val="006737B3"/>
    <w:rsid w:val="00675605"/>
    <w:rsid w:val="00677690"/>
    <w:rsid w:val="00683D9B"/>
    <w:rsid w:val="00696587"/>
    <w:rsid w:val="006A78A0"/>
    <w:rsid w:val="006C2A57"/>
    <w:rsid w:val="006C50D5"/>
    <w:rsid w:val="006C56D0"/>
    <w:rsid w:val="006D28BE"/>
    <w:rsid w:val="006F0615"/>
    <w:rsid w:val="006F0EA2"/>
    <w:rsid w:val="006F427E"/>
    <w:rsid w:val="006F7DB0"/>
    <w:rsid w:val="00701C88"/>
    <w:rsid w:val="00713387"/>
    <w:rsid w:val="00713FF5"/>
    <w:rsid w:val="007254F6"/>
    <w:rsid w:val="00725F39"/>
    <w:rsid w:val="00751D55"/>
    <w:rsid w:val="007621BE"/>
    <w:rsid w:val="0077494F"/>
    <w:rsid w:val="00787143"/>
    <w:rsid w:val="007A10E0"/>
    <w:rsid w:val="007A3DF4"/>
    <w:rsid w:val="007C2050"/>
    <w:rsid w:val="007C77FE"/>
    <w:rsid w:val="007E2AC2"/>
    <w:rsid w:val="00803B90"/>
    <w:rsid w:val="008227F4"/>
    <w:rsid w:val="00831104"/>
    <w:rsid w:val="00833F96"/>
    <w:rsid w:val="00835378"/>
    <w:rsid w:val="00851388"/>
    <w:rsid w:val="008622ED"/>
    <w:rsid w:val="00875016"/>
    <w:rsid w:val="00881DBC"/>
    <w:rsid w:val="00887ACA"/>
    <w:rsid w:val="00895C5D"/>
    <w:rsid w:val="008D6F08"/>
    <w:rsid w:val="008E0D7C"/>
    <w:rsid w:val="008F23A8"/>
    <w:rsid w:val="008F2683"/>
    <w:rsid w:val="008F26A2"/>
    <w:rsid w:val="008F43EF"/>
    <w:rsid w:val="008F4727"/>
    <w:rsid w:val="0090081F"/>
    <w:rsid w:val="00920EEE"/>
    <w:rsid w:val="009267F1"/>
    <w:rsid w:val="00962404"/>
    <w:rsid w:val="00963C15"/>
    <w:rsid w:val="00967574"/>
    <w:rsid w:val="00967E69"/>
    <w:rsid w:val="00973B2E"/>
    <w:rsid w:val="009759D0"/>
    <w:rsid w:val="00984A9E"/>
    <w:rsid w:val="009960AE"/>
    <w:rsid w:val="009A2AC7"/>
    <w:rsid w:val="009A2BA0"/>
    <w:rsid w:val="009B66B6"/>
    <w:rsid w:val="009C0C0F"/>
    <w:rsid w:val="009C3D9B"/>
    <w:rsid w:val="009E2CC6"/>
    <w:rsid w:val="009F7508"/>
    <w:rsid w:val="009F7D71"/>
    <w:rsid w:val="00A009B7"/>
    <w:rsid w:val="00A113EF"/>
    <w:rsid w:val="00A25FAA"/>
    <w:rsid w:val="00A32A1C"/>
    <w:rsid w:val="00A65123"/>
    <w:rsid w:val="00A71F1A"/>
    <w:rsid w:val="00A83092"/>
    <w:rsid w:val="00A830F3"/>
    <w:rsid w:val="00A9785B"/>
    <w:rsid w:val="00AA0386"/>
    <w:rsid w:val="00AB50B3"/>
    <w:rsid w:val="00AD5A14"/>
    <w:rsid w:val="00AE2AA0"/>
    <w:rsid w:val="00AE3D43"/>
    <w:rsid w:val="00AE6C02"/>
    <w:rsid w:val="00AE7DD5"/>
    <w:rsid w:val="00AF01F6"/>
    <w:rsid w:val="00B00710"/>
    <w:rsid w:val="00B01C43"/>
    <w:rsid w:val="00B04634"/>
    <w:rsid w:val="00B04C87"/>
    <w:rsid w:val="00B04E7F"/>
    <w:rsid w:val="00B2764F"/>
    <w:rsid w:val="00B33D10"/>
    <w:rsid w:val="00B56188"/>
    <w:rsid w:val="00B76A80"/>
    <w:rsid w:val="00B76D0D"/>
    <w:rsid w:val="00B86776"/>
    <w:rsid w:val="00BA58E0"/>
    <w:rsid w:val="00BA7728"/>
    <w:rsid w:val="00BB1987"/>
    <w:rsid w:val="00BC61F4"/>
    <w:rsid w:val="00BE0667"/>
    <w:rsid w:val="00BE1D07"/>
    <w:rsid w:val="00BE6F18"/>
    <w:rsid w:val="00BF19E0"/>
    <w:rsid w:val="00C102A2"/>
    <w:rsid w:val="00C22483"/>
    <w:rsid w:val="00C27D2D"/>
    <w:rsid w:val="00C5225A"/>
    <w:rsid w:val="00C611D3"/>
    <w:rsid w:val="00C63096"/>
    <w:rsid w:val="00C77E9C"/>
    <w:rsid w:val="00C95953"/>
    <w:rsid w:val="00CA4E50"/>
    <w:rsid w:val="00CC12D1"/>
    <w:rsid w:val="00CE1EF8"/>
    <w:rsid w:val="00CE2491"/>
    <w:rsid w:val="00D02FF7"/>
    <w:rsid w:val="00D23C8C"/>
    <w:rsid w:val="00D44684"/>
    <w:rsid w:val="00D456AB"/>
    <w:rsid w:val="00D544AC"/>
    <w:rsid w:val="00D56E93"/>
    <w:rsid w:val="00D57351"/>
    <w:rsid w:val="00D6034C"/>
    <w:rsid w:val="00D634A6"/>
    <w:rsid w:val="00D700CB"/>
    <w:rsid w:val="00D73F37"/>
    <w:rsid w:val="00D751A8"/>
    <w:rsid w:val="00D7728F"/>
    <w:rsid w:val="00D80B71"/>
    <w:rsid w:val="00D8242E"/>
    <w:rsid w:val="00D91744"/>
    <w:rsid w:val="00D95EC5"/>
    <w:rsid w:val="00D969B4"/>
    <w:rsid w:val="00DA47C6"/>
    <w:rsid w:val="00DA6B02"/>
    <w:rsid w:val="00DC54A1"/>
    <w:rsid w:val="00DE1036"/>
    <w:rsid w:val="00DF14B4"/>
    <w:rsid w:val="00E01EB8"/>
    <w:rsid w:val="00E12642"/>
    <w:rsid w:val="00E22F6C"/>
    <w:rsid w:val="00E26B75"/>
    <w:rsid w:val="00E53F91"/>
    <w:rsid w:val="00E61BBA"/>
    <w:rsid w:val="00E63947"/>
    <w:rsid w:val="00E70394"/>
    <w:rsid w:val="00E71A78"/>
    <w:rsid w:val="00E86851"/>
    <w:rsid w:val="00E8784D"/>
    <w:rsid w:val="00E93E70"/>
    <w:rsid w:val="00E9608F"/>
    <w:rsid w:val="00EA60B1"/>
    <w:rsid w:val="00EB1445"/>
    <w:rsid w:val="00EC208B"/>
    <w:rsid w:val="00EC37D7"/>
    <w:rsid w:val="00ED104B"/>
    <w:rsid w:val="00EE69F3"/>
    <w:rsid w:val="00F053B2"/>
    <w:rsid w:val="00F10342"/>
    <w:rsid w:val="00F2388A"/>
    <w:rsid w:val="00F307EA"/>
    <w:rsid w:val="00F321E8"/>
    <w:rsid w:val="00F32416"/>
    <w:rsid w:val="00F4482B"/>
    <w:rsid w:val="00F45DED"/>
    <w:rsid w:val="00F55193"/>
    <w:rsid w:val="00F573AE"/>
    <w:rsid w:val="00F67BE3"/>
    <w:rsid w:val="00F85400"/>
    <w:rsid w:val="00F87AFD"/>
    <w:rsid w:val="00F9774D"/>
    <w:rsid w:val="00FB0EE9"/>
    <w:rsid w:val="00FC0D04"/>
    <w:rsid w:val="00FC1697"/>
    <w:rsid w:val="00FC301D"/>
    <w:rsid w:val="00FC4264"/>
    <w:rsid w:val="00FC4868"/>
    <w:rsid w:val="00FC5968"/>
    <w:rsid w:val="00FD2424"/>
    <w:rsid w:val="00FE448C"/>
    <w:rsid w:val="00FE517E"/>
    <w:rsid w:val="00FE65E0"/>
    <w:rsid w:val="3C67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11CBAE3D-A41B-4DF4-BF12-7063D957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060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1007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10079"/>
  </w:style>
  <w:style w:type="paragraph" w:styleId="Footer">
    <w:name w:val="footer"/>
    <w:basedOn w:val="Normal"/>
    <w:link w:val="FooterChar"/>
    <w:uiPriority w:val="99"/>
    <w:unhideWhenUsed/>
    <w:rsid w:val="0031007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10079"/>
  </w:style>
  <w:style w:type="table" w:styleId="TableGrid">
    <w:name w:val="Table Grid"/>
    <w:basedOn w:val="TableNormal"/>
    <w:uiPriority w:val="59"/>
    <w:rsid w:val="00CE1EF8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" TargetMode="External"/><Relationship Id="rId13" Type="http://schemas.openxmlformats.org/officeDocument/2006/relationships/hyperlink" Target="https://jamesjoyce.i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ultureireland.ie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4.safelinks.protection.outlook.com/?url=http%3A%2F%2Fwww.desperateliterature.com%2F&amp;data=05%7C02%7CSGabriel%40tourismireland.com%7Ca120d46ed1e0485c0aa308dc73f8ab22%7C7fcc02888b8044c8b5cdd8e57b64ba8c%7C0%7C0%7C638512759062366324%7CUnknown%7CTWFpbGZsb3d8eyJWIjoiMC4wLjAwMDAiLCJQIjoiV2luMzIiLCJBTiI6Ik1haWwiLCJXVCI6Mn0%3D%7C0%7C%7C%7C&amp;sdata=xbMan%2B8vi9%2BXdRILxw50%2FvpH6%2Bi09T5aLoYMSw1h9dU%3D&amp;reserved=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isahannigan.ie/phone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ydelacuesta.org/" TargetMode="External"/><Relationship Id="rId14" Type="http://schemas.openxmlformats.org/officeDocument/2006/relationships/hyperlink" Target="https://jamesjoyce.ie/events/bloomsday-festival-202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1165</Words>
  <Characters>6410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7560</CharactersWithSpaces>
  <SharedDoc>false</SharedDoc>
  <HLinks>
    <vt:vector size="54" baseType="variant">
      <vt:variant>
        <vt:i4>4194308</vt:i4>
      </vt:variant>
      <vt:variant>
        <vt:i4>24</vt:i4>
      </vt:variant>
      <vt:variant>
        <vt:i4>0</vt:i4>
      </vt:variant>
      <vt:variant>
        <vt:i4>5</vt:i4>
      </vt:variant>
      <vt:variant>
        <vt:lpwstr>https://www.ireland.com/es-es/things-to-do/events/bloomsday-festival/</vt:lpwstr>
      </vt:variant>
      <vt:variant>
        <vt:lpwstr/>
      </vt:variant>
      <vt:variant>
        <vt:i4>458783</vt:i4>
      </vt:variant>
      <vt:variant>
        <vt:i4>21</vt:i4>
      </vt:variant>
      <vt:variant>
        <vt:i4>0</vt:i4>
      </vt:variant>
      <vt:variant>
        <vt:i4>5</vt:i4>
      </vt:variant>
      <vt:variant>
        <vt:lpwstr>https://jamesjoyce.ie/events/bloomsday-festival-2024/</vt:lpwstr>
      </vt:variant>
      <vt:variant>
        <vt:lpwstr/>
      </vt:variant>
      <vt:variant>
        <vt:i4>2424947</vt:i4>
      </vt:variant>
      <vt:variant>
        <vt:i4>18</vt:i4>
      </vt:variant>
      <vt:variant>
        <vt:i4>0</vt:i4>
      </vt:variant>
      <vt:variant>
        <vt:i4>5</vt:i4>
      </vt:variant>
      <vt:variant>
        <vt:lpwstr>https://jamesjoyce.ie/</vt:lpwstr>
      </vt:variant>
      <vt:variant>
        <vt:lpwstr/>
      </vt:variant>
      <vt:variant>
        <vt:i4>2359423</vt:i4>
      </vt:variant>
      <vt:variant>
        <vt:i4>15</vt:i4>
      </vt:variant>
      <vt:variant>
        <vt:i4>0</vt:i4>
      </vt:variant>
      <vt:variant>
        <vt:i4>5</vt:i4>
      </vt:variant>
      <vt:variant>
        <vt:lpwstr>https://www.documenta-bcn.com/event/1069/celebra-el-bloomsday-amb-roser-maestu-i-oriol-tramvia</vt:lpwstr>
      </vt:variant>
      <vt:variant>
        <vt:lpwstr/>
      </vt:variant>
      <vt:variant>
        <vt:i4>7602276</vt:i4>
      </vt:variant>
      <vt:variant>
        <vt:i4>12</vt:i4>
      </vt:variant>
      <vt:variant>
        <vt:i4>0</vt:i4>
      </vt:variant>
      <vt:variant>
        <vt:i4>5</vt:i4>
      </vt:variant>
      <vt:variant>
        <vt:lpwstr>https://www.cultureireland.ie/</vt:lpwstr>
      </vt:variant>
      <vt:variant>
        <vt:lpwstr/>
      </vt:variant>
      <vt:variant>
        <vt:i4>2424955</vt:i4>
      </vt:variant>
      <vt:variant>
        <vt:i4>9</vt:i4>
      </vt:variant>
      <vt:variant>
        <vt:i4>0</vt:i4>
      </vt:variant>
      <vt:variant>
        <vt:i4>5</vt:i4>
      </vt:variant>
      <vt:variant>
        <vt:lpwstr>https://eur04.safelinks.protection.outlook.com/?url=http%3A%2F%2Fwww.desperateliterature.com%2F&amp;data=05%7C02%7CSGabriel%40tourismireland.com%7Ca120d46ed1e0485c0aa308dc73f8ab22%7C7fcc02888b8044c8b5cdd8e57b64ba8c%7C0%7C0%7C638512759062366324%7CUnknown%7CTWFpbGZsb3d8eyJWIjoiMC4wLjAwMDAiLCJQIjoiV2luMzIiLCJBTiI6Ik1haWwiLCJXVCI6Mn0%3D%7C0%7C%7C%7C&amp;sdata=xbMan%2B8vi9%2BXdRILxw50%2FvpH6%2Bi09T5aLoYMSw1h9dU%3D&amp;reserved=0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https://lisahannigan.ie/phone/index.html</vt:lpwstr>
      </vt:variant>
      <vt:variant>
        <vt:lpwstr/>
      </vt:variant>
      <vt:variant>
        <vt:i4>4849689</vt:i4>
      </vt:variant>
      <vt:variant>
        <vt:i4>3</vt:i4>
      </vt:variant>
      <vt:variant>
        <vt:i4>0</vt:i4>
      </vt:variant>
      <vt:variant>
        <vt:i4>5</vt:i4>
      </vt:variant>
      <vt:variant>
        <vt:lpwstr>http://www.soydelacuesta.org/</vt:lpwstr>
      </vt:variant>
      <vt:variant>
        <vt:lpwstr/>
      </vt:variant>
      <vt:variant>
        <vt:i4>7274620</vt:i4>
      </vt:variant>
      <vt:variant>
        <vt:i4>0</vt:i4>
      </vt:variant>
      <vt:variant>
        <vt:i4>0</vt:i4>
      </vt:variant>
      <vt:variant>
        <vt:i4>5</vt:i4>
      </vt:variant>
      <vt:variant>
        <vt:lpwstr>https://www.ireland.com/es-es/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cp:keywords/>
  <dc:description/>
  <cp:lastModifiedBy>Ana Comunica por Cuatro</cp:lastModifiedBy>
  <cp:revision>100</cp:revision>
  <dcterms:created xsi:type="dcterms:W3CDTF">2024-05-16T19:05:00Z</dcterms:created>
  <dcterms:modified xsi:type="dcterms:W3CDTF">2024-05-16T13:13:00Z</dcterms:modified>
</cp:coreProperties>
</file>